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75" w:rsidRDefault="00D40174" w:rsidP="00AA6975">
      <w:pPr>
        <w:widowControl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oval id="_x0000_s1026" style="position:absolute;left:0;text-align:left;margin-left:483.35pt;margin-top:685.05pt;width:25.95pt;height:23.45pt;z-index:251658240" fillcolor="#f2f2f2 [3052]" strokecolor="#d8d8d8 [2732]"/>
        </w:pict>
      </w:r>
      <w:r w:rsidR="00AA6975">
        <w:rPr>
          <w:rFonts w:ascii="Times New Roman" w:hAnsi="Times New Roman"/>
          <w:noProof/>
          <w:sz w:val="28"/>
        </w:rPr>
        <w:drawing>
          <wp:inline distT="0" distB="0" distL="0" distR="0">
            <wp:extent cx="7230139" cy="9239693"/>
            <wp:effectExtent l="19050" t="0" r="8861" b="0"/>
            <wp:docPr id="1" name="Рисунок 1" descr="C:\Users\наталья\Desktop\2023-2024\Сайт сада\Питание\Положение об организации питания_pdf_page-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2023-2024\Сайт сада\Питание\Положение об организации питания_pdf_page-0001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419" cy="92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ответственность и контроль, а также финансирование расходов на питание в ДОУ и документацию.</w:t>
      </w:r>
    </w:p>
    <w:p w:rsidR="00DF2658" w:rsidRDefault="00312E5F">
      <w:pPr>
        <w:tabs>
          <w:tab w:val="left" w:pos="1221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 Наст</w:t>
      </w:r>
      <w:r>
        <w:rPr>
          <w:rFonts w:ascii="Times New Roman" w:hAnsi="Times New Roman"/>
          <w:sz w:val="28"/>
        </w:rPr>
        <w:t>оящее положение устанавливает порядок организации питания в ДОУ с 12-ти часовым пребыванием детей в возрасте от 1  до 7 лет.</w:t>
      </w:r>
    </w:p>
    <w:p w:rsidR="00DF2658" w:rsidRDefault="00312E5F">
      <w:pPr>
        <w:tabs>
          <w:tab w:val="left" w:pos="1221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 Организация питания в ДОУ осуществляется на договорной основе с «поставщиком» как за  счет средств родителей</w:t>
      </w:r>
      <w:r>
        <w:rPr>
          <w:rFonts w:ascii="Times New Roman" w:hAnsi="Times New Roman"/>
          <w:sz w:val="28"/>
        </w:rPr>
        <w:t xml:space="preserve"> (законных представителей) воспитанников, так и за счет средств бюджета.</w:t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Порядок поставки продуктов определяется контрактом(контрактами) на поставку продуктов питания.</w:t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 Закупка и поставка продуктов питания осуществляется в порядке, установленном Ф</w:t>
      </w:r>
      <w:r>
        <w:rPr>
          <w:rFonts w:ascii="Times New Roman" w:hAnsi="Times New Roman"/>
          <w:sz w:val="28"/>
        </w:rPr>
        <w:t>едеральным законом № 44-ФЗ от 05.04.2013г «О контрактной системе в сфере закупок товаров, работ, услуг для обеспечения государственных имуниципальных нужд» на договорной основе, как за счет средств бюджета, так и за счет средств платы родителей (законных п</w:t>
      </w:r>
      <w:r>
        <w:rPr>
          <w:rFonts w:ascii="Times New Roman" w:hAnsi="Times New Roman"/>
          <w:sz w:val="28"/>
        </w:rPr>
        <w:t>редставителей) за присмотр и уход за детьми в дошкольном образовательном учреждении.</w:t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1.8. Организация питания в детском саду осуществляется штатными работниками дошкольного образовательного учреждения.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</w:p>
    <w:p w:rsidR="00DF2658" w:rsidRDefault="00312E5F">
      <w:pPr>
        <w:pStyle w:val="29"/>
        <w:tabs>
          <w:tab w:val="left" w:pos="466"/>
        </w:tabs>
        <w:spacing w:before="0" w:line="360" w:lineRule="auto"/>
        <w:ind w:right="54" w:firstLine="465"/>
        <w:rPr>
          <w:b/>
          <w:sz w:val="28"/>
        </w:rPr>
      </w:pPr>
      <w:r>
        <w:rPr>
          <w:b/>
          <w:sz w:val="28"/>
        </w:rPr>
        <w:t>2. Основные цели и задачи организации питания</w:t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Ос</w:t>
      </w:r>
      <w:r>
        <w:rPr>
          <w:rFonts w:ascii="Times New Roman" w:hAnsi="Times New Roman"/>
          <w:sz w:val="28"/>
        </w:rPr>
        <w:t>новной целью организации питания в ДОУ являетсясоздание оптимальных условий для укрепления здоровья</w:t>
      </w:r>
      <w:r>
        <w:rPr>
          <w:rFonts w:ascii="Times New Roman" w:hAnsi="Times New Roman"/>
          <w:sz w:val="28"/>
        </w:rPr>
        <w:t xml:space="preserve"> и</w:t>
      </w:r>
      <w:r>
        <w:rPr>
          <w:rFonts w:ascii="Times New Roman" w:hAnsi="Times New Roman"/>
          <w:sz w:val="28"/>
        </w:rPr>
        <w:t xml:space="preserve"> обеспечения безопасного и </w:t>
      </w:r>
      <w:r>
        <w:rPr>
          <w:rFonts w:ascii="Times New Roman" w:hAnsi="Times New Roman"/>
          <w:sz w:val="28"/>
        </w:rPr>
        <w:t xml:space="preserve">сбалансированного питания воспитанников, осуществления контроля необходимых условий для организации питания, а также </w:t>
      </w:r>
      <w:r>
        <w:rPr>
          <w:rFonts w:ascii="Times New Roman" w:hAnsi="Times New Roman"/>
          <w:sz w:val="28"/>
        </w:rPr>
        <w:t xml:space="preserve">соблюдения </w:t>
      </w:r>
      <w:r>
        <w:rPr>
          <w:rFonts w:ascii="Times New Roman" w:hAnsi="Times New Roman"/>
          <w:sz w:val="28"/>
        </w:rPr>
        <w:t xml:space="preserve">условий приобретения и хранения продуктов </w:t>
      </w:r>
      <w:r>
        <w:rPr>
          <w:rFonts w:ascii="Times New Roman" w:hAnsi="Times New Roman"/>
          <w:sz w:val="28"/>
        </w:rPr>
        <w:t>в дошкольном образовательном учреждении</w:t>
      </w:r>
      <w:r>
        <w:rPr>
          <w:rFonts w:ascii="Times New Roman" w:hAnsi="Times New Roman"/>
          <w:sz w:val="28"/>
        </w:rPr>
        <w:t>.</w:t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2.2. </w:t>
      </w:r>
      <w:r>
        <w:rPr>
          <w:rFonts w:ascii="Times New Roman" w:hAnsi="Times New Roman"/>
          <w:sz w:val="28"/>
          <w:u w:val="single"/>
        </w:rPr>
        <w:t>Основными задачами при организации питания воспитанников ДОУ являются:</w:t>
      </w:r>
    </w:p>
    <w:p w:rsidR="00DF2658" w:rsidRDefault="00312E5F">
      <w:pPr>
        <w:pStyle w:val="29"/>
        <w:numPr>
          <w:ilvl w:val="0"/>
          <w:numId w:val="1"/>
        </w:numPr>
        <w:tabs>
          <w:tab w:val="left" w:pos="70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обеспечение воспитанников питанием, соответствующим возрастным физиологическим потребностям в </w:t>
      </w:r>
      <w:r>
        <w:rPr>
          <w:sz w:val="28"/>
        </w:rPr>
        <w:t xml:space="preserve">рациональном и </w:t>
      </w:r>
      <w:r>
        <w:rPr>
          <w:sz w:val="28"/>
        </w:rPr>
        <w:lastRenderedPageBreak/>
        <w:t>сбалансированном питании;</w:t>
      </w:r>
    </w:p>
    <w:p w:rsidR="00DF2658" w:rsidRDefault="00312E5F">
      <w:pPr>
        <w:pStyle w:val="29"/>
        <w:numPr>
          <w:ilvl w:val="0"/>
          <w:numId w:val="1"/>
        </w:numPr>
        <w:tabs>
          <w:tab w:val="left" w:pos="70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гарантированное качество и безопасность питания и пищевых продуктов, используемых в питании;</w:t>
      </w:r>
    </w:p>
    <w:p w:rsidR="00DF2658" w:rsidRDefault="00312E5F">
      <w:pPr>
        <w:pStyle w:val="29"/>
        <w:numPr>
          <w:ilvl w:val="0"/>
          <w:numId w:val="1"/>
        </w:numPr>
        <w:tabs>
          <w:tab w:val="left" w:pos="70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предупреждение (профилактика) среди воспитанников дошкольного образовательного учреждения инфекционных и неинфекционных за</w:t>
      </w:r>
      <w:r>
        <w:rPr>
          <w:sz w:val="28"/>
        </w:rPr>
        <w:t>болеваний, связанных с фактором питания;</w:t>
      </w:r>
    </w:p>
    <w:p w:rsidR="00DF2658" w:rsidRDefault="00312E5F">
      <w:pPr>
        <w:pStyle w:val="29"/>
        <w:numPr>
          <w:ilvl w:val="0"/>
          <w:numId w:val="1"/>
        </w:numPr>
        <w:tabs>
          <w:tab w:val="left" w:pos="709"/>
          <w:tab w:val="left" w:pos="798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пропаганда принципов здорового и полноценного питания;</w:t>
      </w:r>
    </w:p>
    <w:p w:rsidR="00DF2658" w:rsidRDefault="00312E5F">
      <w:pPr>
        <w:pStyle w:val="29"/>
        <w:numPr>
          <w:ilvl w:val="0"/>
          <w:numId w:val="1"/>
        </w:numPr>
        <w:tabs>
          <w:tab w:val="left" w:pos="70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анализ и оценки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DF2658" w:rsidRDefault="00312E5F">
      <w:pPr>
        <w:pStyle w:val="29"/>
        <w:numPr>
          <w:ilvl w:val="0"/>
          <w:numId w:val="1"/>
        </w:numPr>
        <w:tabs>
          <w:tab w:val="left" w:pos="70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разработка и соблюден</w:t>
      </w:r>
      <w:r>
        <w:rPr>
          <w:sz w:val="28"/>
        </w:rPr>
        <w:t>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Требования к организации питания воспитанников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Дошкольное образовательное учреждение обеспечивает гарантированное сба</w:t>
      </w:r>
      <w:r>
        <w:rPr>
          <w:rFonts w:ascii="Times New Roman" w:hAnsi="Times New Roman"/>
          <w:sz w:val="28"/>
        </w:rPr>
        <w:t>лансированное питание воспитанников в соответствии с их возрастом и временем пребывания вдетском саду по нормам, утвержденным санитарными нормами и правилами.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Требования к деятельности по формированию рациона и организации питания детей в ДОУ, произво</w:t>
      </w:r>
      <w:r>
        <w:rPr>
          <w:rFonts w:ascii="Times New Roman" w:hAnsi="Times New Roman"/>
          <w:sz w:val="28"/>
        </w:rPr>
        <w:t>дству, реализации, организации потребления продукции общественного питаниядля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</w:t>
      </w:r>
      <w:r>
        <w:rPr>
          <w:rFonts w:ascii="Times New Roman" w:hAnsi="Times New Roman"/>
          <w:sz w:val="28"/>
        </w:rPr>
        <w:t>рмами и требованиями, не соблюдение, которых создаёт угрозу жизни и здоровья детей.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</w:t>
      </w:r>
      <w:r>
        <w:rPr>
          <w:rFonts w:ascii="Times New Roman" w:hAnsi="Times New Roman"/>
          <w:sz w:val="28"/>
        </w:rPr>
        <w:t>при работе в пищеблоке. Посуда, инвентарь, тара должны иметь соответствующие санитарно-</w:t>
      </w:r>
      <w:r>
        <w:rPr>
          <w:rFonts w:ascii="Times New Roman" w:hAnsi="Times New Roman"/>
          <w:sz w:val="28"/>
        </w:rPr>
        <w:lastRenderedPageBreak/>
        <w:t>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b/>
          <w:sz w:val="28"/>
        </w:rPr>
      </w:pPr>
      <w:bookmarkStart w:id="0" w:name="bookmark1"/>
      <w:r>
        <w:rPr>
          <w:rFonts w:ascii="Times New Roman" w:hAnsi="Times New Roman"/>
          <w:b/>
          <w:sz w:val="28"/>
        </w:rPr>
        <w:t>4. Порядок пос</w:t>
      </w:r>
      <w:r>
        <w:rPr>
          <w:rFonts w:ascii="Times New Roman" w:hAnsi="Times New Roman"/>
          <w:b/>
          <w:sz w:val="28"/>
        </w:rPr>
        <w:t>тавки продуктов</w:t>
      </w:r>
      <w:bookmarkEnd w:id="0"/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Порядок поставки продуктов определяется контрактом между поставщиком и дошкольным образовательным учреждением.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Поставщик поставляет товар отдельными партиями по заявкам дошкольного образовательного учреждения, с момента подписания</w:t>
      </w:r>
      <w:r>
        <w:rPr>
          <w:rFonts w:ascii="Times New Roman" w:hAnsi="Times New Roman"/>
          <w:sz w:val="28"/>
        </w:rPr>
        <w:t xml:space="preserve"> контракта.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4.3. Поставка товара осуществляется путем его доставки поставщиком на склад дошкольной образовательной организации.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 Товар передается в соответствии с заявкой ДОУ, содержащей дату поставки, наименование и количество товара, подлежащего дост</w:t>
      </w:r>
      <w:r>
        <w:rPr>
          <w:rFonts w:ascii="Times New Roman" w:hAnsi="Times New Roman"/>
          <w:sz w:val="28"/>
        </w:rPr>
        <w:t>авке.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4.6. Товар должен быть уп</w:t>
      </w:r>
      <w:r>
        <w:rPr>
          <w:rFonts w:ascii="Times New Roman" w:hAnsi="Times New Roman"/>
          <w:sz w:val="28"/>
        </w:rPr>
        <w:t>акован надлежащим образом, обеспечивающим его сохранность при перевозке и хранении.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4.8. Продукция поставляется в одноразово</w:t>
      </w:r>
      <w:r>
        <w:rPr>
          <w:rFonts w:ascii="Times New Roman" w:hAnsi="Times New Roman"/>
          <w:sz w:val="28"/>
        </w:rPr>
        <w:t>й упаковке (таре) производителя.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4.9. Вместе с товаром поставщик передает документы на него, указанные в спецификации.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4.10. Входной контроль поступающих продуктов осуществляется ответственным лицом. Результаты контроля регистрируются в журнале бракеража с</w:t>
      </w:r>
      <w:r>
        <w:rPr>
          <w:rFonts w:ascii="Times New Roman" w:hAnsi="Times New Roman"/>
          <w:sz w:val="28"/>
        </w:rPr>
        <w:t>коропортящихся пищевых продуктов, поступающих на пищеблок ДОУ, который хранится в течение года.</w:t>
      </w:r>
    </w:p>
    <w:p w:rsidR="00DF2658" w:rsidRDefault="00DF2658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</w:p>
    <w:p w:rsidR="00DF2658" w:rsidRDefault="00312E5F">
      <w:pPr>
        <w:keepNext/>
        <w:keepLines/>
        <w:tabs>
          <w:tab w:val="left" w:pos="2618"/>
        </w:tabs>
        <w:spacing w:line="360" w:lineRule="auto"/>
        <w:ind w:firstLine="465"/>
        <w:jc w:val="both"/>
        <w:outlineLvl w:val="0"/>
        <w:rPr>
          <w:rFonts w:ascii="Times New Roman" w:hAnsi="Times New Roman"/>
          <w:b/>
          <w:sz w:val="28"/>
        </w:rPr>
      </w:pPr>
      <w:bookmarkStart w:id="1" w:name="bookmark2"/>
      <w:r>
        <w:rPr>
          <w:rFonts w:ascii="Times New Roman" w:hAnsi="Times New Roman"/>
          <w:b/>
          <w:sz w:val="28"/>
        </w:rPr>
        <w:lastRenderedPageBreak/>
        <w:t>5. Условия и сроки хранения продуктов</w:t>
      </w:r>
      <w:bookmarkEnd w:id="1"/>
    </w:p>
    <w:p w:rsidR="00DF2658" w:rsidRDefault="00312E5F">
      <w:pPr>
        <w:tabs>
          <w:tab w:val="left" w:pos="1423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Доставка и хранение продуктов питания должны находиться под строгим контролем заведующего и медицинского работника Д</w:t>
      </w:r>
      <w:r>
        <w:rPr>
          <w:rFonts w:ascii="Times New Roman" w:hAnsi="Times New Roman"/>
          <w:sz w:val="28"/>
        </w:rPr>
        <w:t>ОУ, так как от этого зависит качество приготовляемой пищи.</w:t>
      </w:r>
    </w:p>
    <w:p w:rsidR="00DF2658" w:rsidRDefault="00312E5F">
      <w:pPr>
        <w:tabs>
          <w:tab w:val="left" w:pos="1423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DF2658" w:rsidRDefault="00312E5F">
      <w:pPr>
        <w:tabs>
          <w:tab w:val="left" w:pos="1423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5.3. Не допускаются к приему пищевые продукты</w:t>
      </w:r>
      <w:r>
        <w:rPr>
          <w:rFonts w:ascii="Times New Roman" w:hAnsi="Times New Roman"/>
          <w:sz w:val="28"/>
        </w:rPr>
        <w:t xml:space="preserve">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DF2658" w:rsidRDefault="00312E5F">
      <w:pPr>
        <w:tabs>
          <w:tab w:val="left" w:pos="1423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5.4. Докум</w:t>
      </w:r>
      <w:r>
        <w:rPr>
          <w:rFonts w:ascii="Times New Roman" w:hAnsi="Times New Roman"/>
          <w:sz w:val="28"/>
        </w:rPr>
        <w:t>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5.5. Сроки хранения и реализации особо скоропортящихся продуктов должны соблюдаться в соответствии с санита</w:t>
      </w:r>
      <w:r>
        <w:rPr>
          <w:rFonts w:ascii="Times New Roman" w:hAnsi="Times New Roman"/>
          <w:sz w:val="28"/>
        </w:rPr>
        <w:t>рно-эпидемиологическими правилами и нормативами СанПиН.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Дошкольное образовательное учреждение обеспечено холодильными камерами. Кроме этого, имеются кладовые для хранения сухих продуктов, таких</w:t>
      </w:r>
      <w:r>
        <w:rPr>
          <w:rFonts w:ascii="Times New Roman" w:hAnsi="Times New Roman"/>
          <w:sz w:val="28"/>
        </w:rPr>
        <w:t xml:space="preserve"> как мука, сахар, крупы, макароны, кондитерские изделия, и для овощей. 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5.7. Складские помещения и холодильные камеры необходимо содержать в чистоте, хорошо проветривать.</w:t>
      </w:r>
    </w:p>
    <w:p w:rsidR="00DF2658" w:rsidRDefault="00DF2658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b/>
          <w:sz w:val="28"/>
        </w:rPr>
      </w:pPr>
    </w:p>
    <w:p w:rsidR="00DF2658" w:rsidRDefault="00312E5F">
      <w:pPr>
        <w:keepNext/>
        <w:keepLines/>
        <w:tabs>
          <w:tab w:val="left" w:pos="1930"/>
        </w:tabs>
        <w:spacing w:line="360" w:lineRule="auto"/>
        <w:ind w:firstLine="465"/>
        <w:jc w:val="both"/>
        <w:outlineLvl w:val="0"/>
        <w:rPr>
          <w:rFonts w:ascii="Times New Roman" w:hAnsi="Times New Roman"/>
          <w:b/>
          <w:sz w:val="28"/>
        </w:rPr>
      </w:pPr>
      <w:bookmarkStart w:id="2" w:name="bookmark3"/>
      <w:r>
        <w:rPr>
          <w:rFonts w:ascii="Times New Roman" w:hAnsi="Times New Roman"/>
          <w:b/>
          <w:sz w:val="28"/>
        </w:rPr>
        <w:t xml:space="preserve">6. Нормы питания и физиологических потребностей детей </w:t>
      </w:r>
      <w:bookmarkStart w:id="3" w:name="bookmark4"/>
      <w:bookmarkEnd w:id="2"/>
      <w:r>
        <w:rPr>
          <w:rFonts w:ascii="Times New Roman" w:hAnsi="Times New Roman"/>
          <w:b/>
          <w:sz w:val="28"/>
        </w:rPr>
        <w:t>в пищевых веществах</w:t>
      </w:r>
      <w:bookmarkEnd w:id="3"/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.1. Воспитанники ДОУ получают пятиразовое питание, обеспечивающее 100% суточного рациона. При этом завтрак должен составлять 20-25% суточной калорийности, второй завтрак – 5%, обед 30-35%, полдник 10-15%., ужин – 20-25%.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6.2. Объём пищи и выход блюд должны</w:t>
      </w:r>
      <w:r>
        <w:rPr>
          <w:rFonts w:ascii="Times New Roman" w:hAnsi="Times New Roman"/>
          <w:sz w:val="28"/>
        </w:rPr>
        <w:t xml:space="preserve"> строго соответствовать возрасту ребёнка.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6.3. Питание в ДОУ осуществляется с учетом примерного пятнадцатидневногоменю, разработанного на основе физиологических потребностей в питании детей дошкольного возраста, согласованного в Роспотребнадзоре и утверждё</w:t>
      </w:r>
      <w:r>
        <w:rPr>
          <w:rFonts w:ascii="Times New Roman" w:hAnsi="Times New Roman"/>
          <w:sz w:val="28"/>
        </w:rPr>
        <w:t>нного заведующим дошкольным образовательным учреждением.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 На основе примерного меню составляется ежедневное меню-требование и утверждается заведующим дошкольным образовательным учреждением.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6.5. </w:t>
      </w:r>
      <w:r>
        <w:rPr>
          <w:rFonts w:ascii="Times New Roman" w:hAnsi="Times New Roman"/>
          <w:sz w:val="28"/>
          <w:u w:val="single"/>
        </w:rPr>
        <w:t>При составлении меню-требования учитывается:</w:t>
      </w:r>
    </w:p>
    <w:p w:rsidR="00DF2658" w:rsidRDefault="00312E5F">
      <w:pPr>
        <w:numPr>
          <w:ilvl w:val="0"/>
          <w:numId w:val="2"/>
        </w:numPr>
        <w:tabs>
          <w:tab w:val="left" w:pos="709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среднесуточн</w:t>
      </w:r>
      <w:r>
        <w:rPr>
          <w:rFonts w:ascii="Times New Roman" w:hAnsi="Times New Roman"/>
          <w:sz w:val="28"/>
        </w:rPr>
        <w:t>ый набор продуктов для каждой возрастной группы;</w:t>
      </w:r>
    </w:p>
    <w:p w:rsidR="00DF2658" w:rsidRDefault="00312E5F">
      <w:pPr>
        <w:numPr>
          <w:ilvl w:val="0"/>
          <w:numId w:val="2"/>
        </w:numPr>
        <w:tabs>
          <w:tab w:val="left" w:pos="709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объём блюд для каждой группы;</w:t>
      </w:r>
    </w:p>
    <w:p w:rsidR="00DF2658" w:rsidRDefault="00312E5F">
      <w:pPr>
        <w:numPr>
          <w:ilvl w:val="0"/>
          <w:numId w:val="2"/>
        </w:numPr>
        <w:tabs>
          <w:tab w:val="left" w:pos="709"/>
        </w:tabs>
        <w:spacing w:line="360" w:lineRule="auto"/>
        <w:ind w:firstLine="465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нормы физиологических потребностей;</w:t>
      </w:r>
    </w:p>
    <w:p w:rsidR="00DF2658" w:rsidRDefault="00312E5F">
      <w:pPr>
        <w:numPr>
          <w:ilvl w:val="0"/>
          <w:numId w:val="2"/>
        </w:numPr>
        <w:tabs>
          <w:tab w:val="left" w:pos="709"/>
          <w:tab w:val="left" w:pos="815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нормы потерь при холодной и тепловой обработке продуктов;</w:t>
      </w:r>
    </w:p>
    <w:p w:rsidR="00DF2658" w:rsidRDefault="00312E5F">
      <w:pPr>
        <w:numPr>
          <w:ilvl w:val="0"/>
          <w:numId w:val="2"/>
        </w:numPr>
        <w:tabs>
          <w:tab w:val="left" w:pos="709"/>
          <w:tab w:val="left" w:pos="815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выход готовых блюд;</w:t>
      </w:r>
    </w:p>
    <w:p w:rsidR="00DF2658" w:rsidRDefault="00312E5F">
      <w:pPr>
        <w:numPr>
          <w:ilvl w:val="0"/>
          <w:numId w:val="2"/>
        </w:numPr>
        <w:tabs>
          <w:tab w:val="left" w:pos="709"/>
          <w:tab w:val="left" w:pos="815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нормы взаимозаменяемости продуктов при приготовлении блюд;</w:t>
      </w:r>
    </w:p>
    <w:p w:rsidR="00DF2658" w:rsidRDefault="00312E5F">
      <w:pPr>
        <w:numPr>
          <w:ilvl w:val="0"/>
          <w:numId w:val="2"/>
        </w:numPr>
        <w:tabs>
          <w:tab w:val="left" w:pos="709"/>
          <w:tab w:val="left" w:pos="782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</w:t>
      </w:r>
      <w:r>
        <w:rPr>
          <w:rFonts w:ascii="Times New Roman" w:hAnsi="Times New Roman"/>
          <w:sz w:val="28"/>
        </w:rPr>
        <w:t>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6.6. Меню-требование является основным документом для приготовления пищи на пищеблоке</w:t>
      </w:r>
      <w:r>
        <w:rPr>
          <w:rFonts w:ascii="Times New Roman" w:hAnsi="Times New Roman"/>
          <w:sz w:val="28"/>
        </w:rPr>
        <w:t xml:space="preserve"> дошкольного образовательного учреждения.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6.7. Вносить изменения в утверждённое меню, без согласования с заведующим дошкольным образовательным учреждением, запрещается.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6.8. При необходимости внесения изменений в меню (несвоевременный завоз продуктов, </w:t>
      </w:r>
      <w:r>
        <w:rPr>
          <w:rFonts w:ascii="Times New Roman" w:hAnsi="Times New Roman"/>
          <w:sz w:val="28"/>
        </w:rPr>
        <w:t>недоброкачественность продукта) кладовщиком (медицинской сестрой) ДОУ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допускаются.</w:t>
      </w:r>
    </w:p>
    <w:p w:rsidR="00DF2658" w:rsidRDefault="00312E5F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6.9. Для обеспечения преемственности питания родителей (законных </w:t>
      </w:r>
      <w:r>
        <w:rPr>
          <w:rFonts w:ascii="Times New Roman" w:hAnsi="Times New Roman"/>
          <w:sz w:val="28"/>
        </w:rPr>
        <w:lastRenderedPageBreak/>
        <w:t>представителей) информируют об ассортименте питания ребёнка, вывешивается меню на раздаче и в приёмных групп.</w:t>
      </w:r>
    </w:p>
    <w:p w:rsidR="00DF2658" w:rsidRDefault="00DF2658">
      <w:pPr>
        <w:tabs>
          <w:tab w:val="left" w:pos="1418"/>
        </w:tabs>
        <w:spacing w:line="360" w:lineRule="auto"/>
        <w:ind w:firstLine="465"/>
        <w:jc w:val="both"/>
        <w:rPr>
          <w:rFonts w:ascii="Times New Roman" w:hAnsi="Times New Roman"/>
          <w:sz w:val="28"/>
        </w:rPr>
      </w:pP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7. Организация питания в дошкольном образовательном учреждении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Контроль ор</w:t>
      </w:r>
      <w:r>
        <w:rPr>
          <w:rFonts w:ascii="Times New Roman" w:hAnsi="Times New Roman"/>
          <w:sz w:val="28"/>
        </w:rPr>
        <w:t>ганизации питания воспитанников ДОУ, соблюдения меню-требования осуществляет заведующий дошкольным образовательным учреждением.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7.2. Выдача готовой пищи разрешается только после проведения контроля бракеражной комиссией в составе не менее 3-х человек. Резу</w:t>
      </w:r>
      <w:r>
        <w:rPr>
          <w:rFonts w:ascii="Times New Roman" w:hAnsi="Times New Roman"/>
          <w:sz w:val="28"/>
        </w:rPr>
        <w:t>льтаты контроля регистрируются в журнале бракеража готовой кулинарной продукции.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7.3. Масса порционных блюд должна соответствовать выходу блюда, указанному в меню.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7.4. При нарушении технологии приготовления пищи, а также в случае неготовности, блюдо допус</w:t>
      </w:r>
      <w:r>
        <w:rPr>
          <w:rFonts w:ascii="Times New Roman" w:hAnsi="Times New Roman"/>
          <w:sz w:val="28"/>
        </w:rPr>
        <w:t>кают к выдаче только после устранения выявленных кулинарных недостатков.Выдача пищи на группы детского сада осуществляется строго по графику.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7.5. Непосредственно после приготовления пищи отбирается суточная проба готовой продукции (все готовые блюда). Сут</w:t>
      </w:r>
      <w:r>
        <w:rPr>
          <w:rFonts w:ascii="Times New Roman" w:hAnsi="Times New Roman"/>
          <w:sz w:val="28"/>
        </w:rPr>
        <w:t>очная проба отбирается в объеме:</w:t>
      </w:r>
    </w:p>
    <w:p w:rsidR="00DF2658" w:rsidRDefault="00312E5F">
      <w:pPr>
        <w:numPr>
          <w:ilvl w:val="0"/>
          <w:numId w:val="3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порционные блюда - в полном объеме;</w:t>
      </w:r>
    </w:p>
    <w:p w:rsidR="00DF2658" w:rsidRDefault="00312E5F">
      <w:pPr>
        <w:numPr>
          <w:ilvl w:val="0"/>
          <w:numId w:val="3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холодные закуски, первые блюда, гарниры и напитки (третьи блюда) - в количестве не менее 100 г;</w:t>
      </w:r>
    </w:p>
    <w:p w:rsidR="00DF2658" w:rsidRDefault="00312E5F">
      <w:pPr>
        <w:numPr>
          <w:ilvl w:val="0"/>
          <w:numId w:val="3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порционные вторые блюда, биточки, котлеты, колбаса и т.д. оставляют поштучно, целиком (в об</w:t>
      </w:r>
      <w:r>
        <w:rPr>
          <w:rFonts w:ascii="Times New Roman" w:hAnsi="Times New Roman"/>
          <w:sz w:val="28"/>
        </w:rPr>
        <w:t>ъеме одной порции).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7.6.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</w:t>
      </w:r>
      <w:r>
        <w:rPr>
          <w:rFonts w:ascii="Times New Roman" w:hAnsi="Times New Roman"/>
          <w:sz w:val="28"/>
        </w:rPr>
        <w:t xml:space="preserve">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</w:t>
      </w:r>
      <w:r>
        <w:rPr>
          <w:rFonts w:ascii="Times New Roman" w:hAnsi="Times New Roman"/>
          <w:sz w:val="28"/>
        </w:rPr>
        <w:lastRenderedPageBreak/>
        <w:t>ответственным лицом.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7.7. Меню-требование является основным документом для пр</w:t>
      </w:r>
      <w:r>
        <w:rPr>
          <w:rFonts w:ascii="Times New Roman" w:hAnsi="Times New Roman"/>
          <w:sz w:val="28"/>
        </w:rPr>
        <w:t>иготовления пищи на пищеблоке дошкольного образовательного учреждения.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7.8. Вносить изменения в утвержденное меню-требование, без согласования с заведующим дошкольным образовательным учреждением запрещается.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7.9. При необходимости внесения изменения в меню</w:t>
      </w:r>
      <w:r>
        <w:rPr>
          <w:rFonts w:ascii="Times New Roman" w:hAnsi="Times New Roman"/>
          <w:sz w:val="28"/>
        </w:rPr>
        <w:t>-требование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7.10. В целях профила</w:t>
      </w:r>
      <w:r>
        <w:rPr>
          <w:rFonts w:ascii="Times New Roman" w:hAnsi="Times New Roman"/>
          <w:sz w:val="28"/>
        </w:rPr>
        <w:t>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7.11. </w:t>
      </w:r>
      <w:r>
        <w:rPr>
          <w:rFonts w:ascii="Times New Roman" w:hAnsi="Times New Roman"/>
          <w:sz w:val="28"/>
          <w:u w:val="single"/>
        </w:rPr>
        <w:t>Для предотвращения возникновения и распространения инфекционных и массовых</w:t>
      </w:r>
      <w:r>
        <w:rPr>
          <w:rFonts w:ascii="Times New Roman" w:hAnsi="Times New Roman"/>
          <w:sz w:val="28"/>
          <w:u w:val="single"/>
        </w:rPr>
        <w:t xml:space="preserve"> неинфекционных заболеваний (отравлений) не допускается:</w:t>
      </w:r>
    </w:p>
    <w:p w:rsidR="00DF2658" w:rsidRDefault="00312E5F">
      <w:pPr>
        <w:numPr>
          <w:ilvl w:val="0"/>
          <w:numId w:val="4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запрещенных пищевых продуктов;</w:t>
      </w:r>
    </w:p>
    <w:p w:rsidR="00DF2658" w:rsidRDefault="00312E5F">
      <w:pPr>
        <w:numPr>
          <w:ilvl w:val="0"/>
          <w:numId w:val="4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</w:t>
      </w:r>
      <w:r>
        <w:rPr>
          <w:rFonts w:ascii="Times New Roman" w:hAnsi="Times New Roman"/>
          <w:sz w:val="28"/>
        </w:rPr>
        <w:t>яйцом, зельцев, яичницы-глазуньи, холодных напитков и морсов из плодово-ягодного сырья (без термической обработки),форшмаков из сельди, студней, паштетов, заливных блюд (мясных и рыбных);</w:t>
      </w:r>
    </w:p>
    <w:p w:rsidR="00DF2658" w:rsidRDefault="00312E5F">
      <w:pPr>
        <w:numPr>
          <w:ilvl w:val="0"/>
          <w:numId w:val="4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окрошек и холодных супов;</w:t>
      </w:r>
    </w:p>
    <w:p w:rsidR="00DF2658" w:rsidRDefault="00312E5F">
      <w:pPr>
        <w:numPr>
          <w:ilvl w:val="0"/>
          <w:numId w:val="4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остатков пищи от предыдущего</w:t>
      </w:r>
      <w:r>
        <w:rPr>
          <w:rFonts w:ascii="Times New Roman" w:hAnsi="Times New Roman"/>
          <w:sz w:val="28"/>
        </w:rPr>
        <w:t xml:space="preserve"> приема и пищи, приготовленной накануне;</w:t>
      </w:r>
    </w:p>
    <w:p w:rsidR="00DF2658" w:rsidRDefault="00312E5F">
      <w:pPr>
        <w:numPr>
          <w:ilvl w:val="0"/>
          <w:numId w:val="4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пищевых продуктов с истекшими сроками годности и явными признаками недоброкачественности (порчи);</w:t>
      </w:r>
    </w:p>
    <w:p w:rsidR="00DF2658" w:rsidRDefault="00312E5F">
      <w:pPr>
        <w:numPr>
          <w:ilvl w:val="0"/>
          <w:numId w:val="4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овощей и фруктов с наличием плесени и признаками гнили.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7.12. Проверку качества пищи, соблюдение рецептур и </w:t>
      </w:r>
      <w:r>
        <w:rPr>
          <w:rFonts w:ascii="Times New Roman" w:hAnsi="Times New Roman"/>
          <w:sz w:val="28"/>
        </w:rPr>
        <w:t xml:space="preserve">технологических </w:t>
      </w:r>
      <w:r>
        <w:rPr>
          <w:rFonts w:ascii="Times New Roman" w:hAnsi="Times New Roman"/>
          <w:sz w:val="28"/>
        </w:rPr>
        <w:lastRenderedPageBreak/>
        <w:t>режимов осуществляет медицинский работник дошкольного образовательного учреждения.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7.13.  Дошкольное образовательное учреждения обеспечивает охрану товарно-материальных ценностей.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7.14. </w:t>
      </w:r>
      <w:r>
        <w:rPr>
          <w:rFonts w:ascii="Times New Roman" w:hAnsi="Times New Roman"/>
          <w:sz w:val="28"/>
          <w:u w:val="single"/>
        </w:rPr>
        <w:t>В компетенцию заведующего ДОУ по организации питания в</w:t>
      </w:r>
      <w:r>
        <w:rPr>
          <w:rFonts w:ascii="Times New Roman" w:hAnsi="Times New Roman"/>
          <w:sz w:val="28"/>
          <w:u w:val="single"/>
        </w:rPr>
        <w:t>ходит:</w:t>
      </w:r>
    </w:p>
    <w:p w:rsidR="00DF2658" w:rsidRDefault="00312E5F">
      <w:pPr>
        <w:numPr>
          <w:ilvl w:val="0"/>
          <w:numId w:val="5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ежедневное утверждение меню-требования;</w:t>
      </w:r>
    </w:p>
    <w:p w:rsidR="00DF2658" w:rsidRDefault="00312E5F">
      <w:pPr>
        <w:numPr>
          <w:ilvl w:val="0"/>
          <w:numId w:val="5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DF2658" w:rsidRDefault="00312E5F">
      <w:pPr>
        <w:numPr>
          <w:ilvl w:val="0"/>
          <w:numId w:val="5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капитальный и текущий ремонт помещений пищеблока;</w:t>
      </w:r>
    </w:p>
    <w:p w:rsidR="00DF2658" w:rsidRDefault="00312E5F">
      <w:pPr>
        <w:numPr>
          <w:ilvl w:val="0"/>
          <w:numId w:val="5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 соблюдения требований</w:t>
      </w:r>
      <w:r>
        <w:rPr>
          <w:rFonts w:ascii="Times New Roman" w:hAnsi="Times New Roman"/>
          <w:sz w:val="28"/>
        </w:rPr>
        <w:t xml:space="preserve"> СанПиН 2.4.1.3049-13;</w:t>
      </w:r>
    </w:p>
    <w:p w:rsidR="00DF2658" w:rsidRDefault="00312E5F">
      <w:pPr>
        <w:numPr>
          <w:ilvl w:val="0"/>
          <w:numId w:val="5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DF2658" w:rsidRDefault="00312E5F">
      <w:pPr>
        <w:numPr>
          <w:ilvl w:val="0"/>
          <w:numId w:val="5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контрактов на поставку продуктов </w:t>
      </w:r>
      <w:r>
        <w:rPr>
          <w:rFonts w:ascii="Times New Roman" w:hAnsi="Times New Roman"/>
          <w:sz w:val="28"/>
        </w:rPr>
        <w:t>питания поставщиком.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7.15. </w:t>
      </w:r>
      <w:r>
        <w:rPr>
          <w:rFonts w:ascii="Times New Roman" w:hAnsi="Times New Roman"/>
          <w:sz w:val="28"/>
          <w:u w:val="single"/>
        </w:rPr>
        <w:t>Работа по организации питания детей в группах осуществляется под руководством воспитателя и заключается:</w:t>
      </w:r>
    </w:p>
    <w:p w:rsidR="00DF2658" w:rsidRDefault="00312E5F">
      <w:pPr>
        <w:numPr>
          <w:ilvl w:val="0"/>
          <w:numId w:val="6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создании безопасных условий при подготовке и во время приема пищи;</w:t>
      </w:r>
    </w:p>
    <w:p w:rsidR="00DF2658" w:rsidRDefault="00312E5F">
      <w:pPr>
        <w:numPr>
          <w:ilvl w:val="0"/>
          <w:numId w:val="6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формировании культурно-гигиенических навыков во время</w:t>
      </w:r>
      <w:r>
        <w:rPr>
          <w:rFonts w:ascii="Times New Roman" w:hAnsi="Times New Roman"/>
          <w:sz w:val="28"/>
        </w:rPr>
        <w:t xml:space="preserve"> приема пищи детьми.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7.16. Привлекать воспитанников дошкольного образовательного учреждения к получению пищи с пищеблока категорически запрещается.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7.17. </w:t>
      </w:r>
      <w:r>
        <w:rPr>
          <w:rFonts w:ascii="Times New Roman" w:hAnsi="Times New Roman"/>
          <w:sz w:val="28"/>
          <w:u w:val="single"/>
        </w:rPr>
        <w:t>Перед раздачей пищи детям помощник воспитателя обязан:</w:t>
      </w:r>
    </w:p>
    <w:p w:rsidR="00DF2658" w:rsidRDefault="00312E5F">
      <w:pPr>
        <w:numPr>
          <w:ilvl w:val="0"/>
          <w:numId w:val="7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промыть столы горячей водой с мылом;</w:t>
      </w:r>
    </w:p>
    <w:p w:rsidR="00DF2658" w:rsidRDefault="00312E5F">
      <w:pPr>
        <w:numPr>
          <w:ilvl w:val="0"/>
          <w:numId w:val="7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тщательно </w:t>
      </w:r>
      <w:r>
        <w:rPr>
          <w:rFonts w:ascii="Times New Roman" w:hAnsi="Times New Roman"/>
          <w:sz w:val="28"/>
        </w:rPr>
        <w:t>вымыть руки;</w:t>
      </w:r>
    </w:p>
    <w:p w:rsidR="00DF2658" w:rsidRDefault="00312E5F">
      <w:pPr>
        <w:numPr>
          <w:ilvl w:val="0"/>
          <w:numId w:val="7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надеть специальную одежду для получения и раздачи пищи;</w:t>
      </w:r>
    </w:p>
    <w:p w:rsidR="00DF2658" w:rsidRDefault="00312E5F">
      <w:pPr>
        <w:numPr>
          <w:ilvl w:val="0"/>
          <w:numId w:val="7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проветрить помещение;</w:t>
      </w:r>
    </w:p>
    <w:p w:rsidR="00DF2658" w:rsidRDefault="00312E5F">
      <w:pPr>
        <w:numPr>
          <w:ilvl w:val="0"/>
          <w:numId w:val="7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сервировать столы в соответствии с приемом пищи.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7.18. К сервировке столов могут привлекаться дети с 3 лет.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7.19. </w:t>
      </w:r>
      <w:r>
        <w:rPr>
          <w:rFonts w:ascii="Times New Roman" w:hAnsi="Times New Roman"/>
          <w:sz w:val="28"/>
        </w:rPr>
        <w:t>Во время раздачи пищи категорически запрещается нахождение воспитанников в обеденной зоне.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7.20. </w:t>
      </w:r>
      <w:r>
        <w:rPr>
          <w:rFonts w:ascii="Times New Roman" w:hAnsi="Times New Roman"/>
          <w:sz w:val="28"/>
          <w:u w:val="single"/>
        </w:rPr>
        <w:t>Подача блюд и прием пищи в обед осуществляется в следующем порядке: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сервировки столов на столы ставятся хлебные тарелки с хлебом;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разливают III блюдо;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подается первое блюдо;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рассаживаются за столы и начинают прием пищи;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мере употребления воспитанниками ДОУ блюда, помощник воспитателя убирает со столов салатники;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приступают к приему первого блюда;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окончании, помощник воспитателя убирает с</w:t>
      </w:r>
      <w:r>
        <w:rPr>
          <w:rFonts w:ascii="Times New Roman" w:hAnsi="Times New Roman"/>
          <w:sz w:val="28"/>
        </w:rPr>
        <w:t>о столов тарелки из-под первого;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подается второе блюдо;</w:t>
      </w:r>
    </w:p>
    <w:p w:rsidR="00DF2658" w:rsidRDefault="00312E5F">
      <w:pPr>
        <w:numPr>
          <w:ilvl w:val="0"/>
          <w:numId w:val="8"/>
        </w:num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пищи заканчивается приемом третьего блюда.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7.21. В группах раннего возраста детей, у которых не сформирован навык самостоятельного приема пищи, докармливают.</w:t>
      </w:r>
    </w:p>
    <w:p w:rsidR="00DF2658" w:rsidRDefault="00DF2658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</w:p>
    <w:p w:rsidR="00DF2658" w:rsidRDefault="00312E5F">
      <w:pPr>
        <w:pStyle w:val="14"/>
        <w:keepNext/>
        <w:keepLines/>
        <w:tabs>
          <w:tab w:val="left" w:pos="3785"/>
        </w:tabs>
        <w:spacing w:after="0" w:line="360" w:lineRule="auto"/>
        <w:ind w:firstLine="465"/>
        <w:jc w:val="both"/>
        <w:rPr>
          <w:sz w:val="28"/>
        </w:rPr>
      </w:pPr>
      <w:r>
        <w:rPr>
          <w:sz w:val="28"/>
        </w:rPr>
        <w:t>8. Порядок учета питания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8.1. К </w:t>
      </w:r>
      <w:r>
        <w:rPr>
          <w:sz w:val="28"/>
        </w:rPr>
        <w:t>началу учебного года заведующим ДОУ издается приказ о назначении ответственных за организацию питания, определяются их функциональные обязанности.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8.2. Ответственный за организацию питания осуществляют учет питающихся детей в Табеле учета посещаемости дете</w:t>
      </w:r>
      <w:r>
        <w:rPr>
          <w:sz w:val="28"/>
        </w:rPr>
        <w:t>й.</w:t>
      </w:r>
    </w:p>
    <w:p w:rsidR="00DF2658" w:rsidRDefault="00312E5F">
      <w:pPr>
        <w:pStyle w:val="29"/>
        <w:tabs>
          <w:tab w:val="left" w:pos="1223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8.3. Ежедневно</w:t>
      </w:r>
      <w:r>
        <w:rPr>
          <w:sz w:val="28"/>
        </w:rPr>
        <w:t>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12.00 ч. подают педагоги.</w:t>
      </w:r>
    </w:p>
    <w:p w:rsidR="00DF2658" w:rsidRDefault="00312E5F">
      <w:pPr>
        <w:pStyle w:val="29"/>
        <w:tabs>
          <w:tab w:val="left" w:pos="1343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lastRenderedPageBreak/>
        <w:t>8.4. На следующий деньдо 9.00ч</w:t>
      </w:r>
      <w:r>
        <w:rPr>
          <w:sz w:val="28"/>
        </w:rPr>
        <w:t xml:space="preserve"> воспитатели подают сведения о фактическом присутствии воспитанников в группах лицу, ответственному за питание, который рассчитывает выход блюд.</w:t>
      </w:r>
    </w:p>
    <w:p w:rsidR="00DF2658" w:rsidRDefault="00312E5F">
      <w:pPr>
        <w:pStyle w:val="29"/>
        <w:tabs>
          <w:tab w:val="left" w:pos="1343"/>
        </w:tabs>
        <w:spacing w:before="0" w:line="360" w:lineRule="auto"/>
        <w:ind w:firstLine="465"/>
        <w:rPr>
          <w:color w:val="FF0000"/>
          <w:sz w:val="28"/>
        </w:rPr>
      </w:pPr>
      <w:r>
        <w:rPr>
          <w:sz w:val="28"/>
        </w:rPr>
        <w:t xml:space="preserve">8.5. </w:t>
      </w:r>
      <w:r>
        <w:rPr>
          <w:sz w:val="28"/>
        </w:rPr>
        <w:t xml:space="preserve">В случае снижения численности детей, если закладка продуктов для приготовления завтрака произошла, порции </w:t>
      </w:r>
      <w:r>
        <w:rPr>
          <w:sz w:val="28"/>
        </w:rPr>
        <w:t>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  <w:r>
        <w:rPr>
          <w:sz w:val="28"/>
        </w:rPr>
        <w:t>Выдача неиспользованных порций в виде дополнительного питания или увеличения выхода блюд оформляе</w:t>
      </w:r>
      <w:r>
        <w:rPr>
          <w:sz w:val="28"/>
        </w:rPr>
        <w:t>тся членами бракеражной комиссии соответствующим актом</w:t>
      </w:r>
      <w:r>
        <w:rPr>
          <w:i/>
          <w:sz w:val="28"/>
        </w:rPr>
        <w:t>(Приложение № 1 к настоящему Положению).</w:t>
      </w:r>
    </w:p>
    <w:p w:rsidR="00DF2658" w:rsidRDefault="00312E5F">
      <w:pPr>
        <w:widowControl/>
        <w:spacing w:line="360" w:lineRule="auto"/>
        <w:ind w:firstLine="46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8.6.С последующим приемом пищи (обед, полдник) дети, отсутствующие в учреждении, снимаются с питания, а продукты, оставшиеся невостребованными, возвращаются на с</w:t>
      </w:r>
      <w:r>
        <w:rPr>
          <w:rFonts w:ascii="Times New Roman" w:hAnsi="Times New Roman"/>
          <w:sz w:val="28"/>
        </w:rPr>
        <w:t>клад</w:t>
      </w:r>
      <w:r>
        <w:rPr>
          <w:rFonts w:ascii="Times New Roman" w:hAnsi="Times New Roman"/>
          <w:i/>
          <w:sz w:val="28"/>
        </w:rPr>
        <w:t>(Приложение 2 к настоящему Положению)</w:t>
      </w:r>
      <w:r>
        <w:rPr>
          <w:rFonts w:ascii="Times New Roman" w:hAnsi="Times New Roman"/>
          <w:sz w:val="28"/>
        </w:rPr>
        <w:t>. Возврат продуктов, выписанных по меню для приготовления обеда не производится, если они прошли кулинарную обработку в соответствии с технологией приготовления детского питания.</w:t>
      </w:r>
      <w:r>
        <w:rPr>
          <w:rFonts w:ascii="Times New Roman" w:hAnsi="Times New Roman"/>
          <w:sz w:val="28"/>
        </w:rPr>
        <w:t>Не производится возврат следующих про</w:t>
      </w:r>
      <w:r>
        <w:rPr>
          <w:rFonts w:ascii="Times New Roman" w:hAnsi="Times New Roman"/>
          <w:sz w:val="28"/>
        </w:rPr>
        <w:t>дуктов: мясо, куры, печень, рыба; продукты, у которых срокреализации не позволяет их дальнейшее хранение.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</w:pPr>
      <w:r>
        <w:rPr>
          <w:sz w:val="28"/>
        </w:rPr>
        <w:t>8.7.Возврату подлежат продукты: яйцо, консервация (овощная, фруктовая), сгущенное молоко, кондитерские изделия, масло сливочное, масло растительное, с</w:t>
      </w:r>
      <w:r>
        <w:rPr>
          <w:sz w:val="28"/>
        </w:rPr>
        <w:t>ахар, крупы, макароны, фрукты, овощи.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8.8.Если на завтрак пришло больше детей, чем было заявлено, то медицинский работник или руководитель ОУ (при отсутствии медицинского работника в штатномрасписании ОУ) для всех детей уменьшает выход блюд и вносит измене</w:t>
      </w:r>
      <w:r>
        <w:rPr>
          <w:sz w:val="28"/>
        </w:rPr>
        <w:t xml:space="preserve">ния в меню на последующие виды приема пищи в соответствии с количеством прибывших детей. Должностным лицом, ответственным за выдачу продуктов, составляется акт дополнения востребованных продуктов (см. </w:t>
      </w:r>
      <w:r>
        <w:rPr>
          <w:i/>
          <w:sz w:val="28"/>
        </w:rPr>
        <w:t>Приложение №2 к настоящему Положению «Акт возврата (доп</w:t>
      </w:r>
      <w:r>
        <w:rPr>
          <w:i/>
          <w:sz w:val="28"/>
        </w:rPr>
        <w:t>олнение) востребованных продуктов»</w:t>
      </w:r>
      <w:r>
        <w:rPr>
          <w:sz w:val="28"/>
        </w:rPr>
        <w:t xml:space="preserve">).  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В учреждении необходимо предусматривать необходимость дополнения </w:t>
      </w:r>
      <w:r>
        <w:rPr>
          <w:sz w:val="28"/>
        </w:rPr>
        <w:lastRenderedPageBreak/>
        <w:t xml:space="preserve">продуктов. 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       8.9. Для единиц бухгалтерского учета материальных запасов (продуктов питания), учитываемых в граммах, образовательным учреждением ОУ </w:t>
      </w:r>
      <w:r>
        <w:rPr>
          <w:sz w:val="28"/>
        </w:rPr>
        <w:t xml:space="preserve">устанавливается соответствующая точность - до 10 гр. (учитывая цену деления средств весового хозяйства: весы, гири). 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               8.9.1. При подсчете и выдаче продуктов питания необходимо суммовое количество третьей цифры после запятой до 5 гр., в т.ч. </w:t>
      </w:r>
      <w:r>
        <w:rPr>
          <w:sz w:val="28"/>
        </w:rPr>
        <w:t>5 гр. округлять в большую сторону, менее 5 гр. округлять в меньшую сторону и руководствоваться инструкцией по применению Единого плана счетов бухгалтерского учета для органов государственной власти (государственных органов), органов местного самоуправления</w:t>
      </w:r>
      <w:r>
        <w:rPr>
          <w:sz w:val="28"/>
        </w:rPr>
        <w:t xml:space="preserve">, органов управления государственными внебюджетными фондами, государственных академий наук, государственных (муниципальных) учреждений, утвержденной Приказом Министерство финансов Российской Федерации от 1 декабря 2010 г. № 157н. 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8.10. Учет продуктов веде</w:t>
      </w:r>
      <w:r>
        <w:rPr>
          <w:sz w:val="28"/>
        </w:rPr>
        <w:t>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8.11. В течение месяца в стоимости дневного рациона питания допускаются</w:t>
      </w:r>
      <w:r>
        <w:rPr>
          <w:sz w:val="28"/>
        </w:rPr>
        <w:t xml:space="preserve">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  8.12. В случае изменения количества детей (по сравнению с данными на 9 час. 00 мин текущего дня, указанными в меню-требовани</w:t>
      </w:r>
      <w:r>
        <w:rPr>
          <w:sz w:val="28"/>
        </w:rPr>
        <w:t xml:space="preserve">и) свыше 5-ти человек составляется расчет изменения потребности в продуктах питания.  </w:t>
      </w:r>
    </w:p>
    <w:p w:rsidR="00DF2658" w:rsidRDefault="00312E5F">
      <w:pPr>
        <w:pStyle w:val="29"/>
        <w:tabs>
          <w:tab w:val="left" w:pos="142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8.13.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</w:t>
      </w:r>
      <w:r>
        <w:rPr>
          <w:sz w:val="28"/>
        </w:rPr>
        <w:t>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lastRenderedPageBreak/>
        <w:t>8.14. Финансовое обеспечение питания отнесено к компетенции заведующег</w:t>
      </w:r>
      <w:r>
        <w:rPr>
          <w:sz w:val="28"/>
        </w:rPr>
        <w:t>о дошкольным образовательным учреждением.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8.15.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города.</w:t>
      </w:r>
    </w:p>
    <w:p w:rsidR="00DF2658" w:rsidRDefault="00DF2658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</w:p>
    <w:p w:rsidR="00DF2658" w:rsidRDefault="00312E5F">
      <w:pPr>
        <w:pStyle w:val="29"/>
        <w:tabs>
          <w:tab w:val="left" w:pos="1073"/>
        </w:tabs>
        <w:spacing w:before="0" w:line="360" w:lineRule="auto"/>
        <w:ind w:firstLine="465"/>
        <w:rPr>
          <w:b/>
          <w:sz w:val="28"/>
        </w:rPr>
      </w:pPr>
      <w:r>
        <w:rPr>
          <w:b/>
          <w:sz w:val="28"/>
        </w:rPr>
        <w:t>9. Разграничение компетенции по</w:t>
      </w:r>
      <w:r>
        <w:rPr>
          <w:b/>
          <w:sz w:val="28"/>
        </w:rPr>
        <w:t xml:space="preserve"> вопросам организации питания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9.1. Заведующий дошкольным образовательным учреждением создаёт условия для организации качественного питания воспитанников.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9.2. Заведующий несёт персональную ответственность за организацию питания детей в дошкольном образоват</w:t>
      </w:r>
      <w:r>
        <w:rPr>
          <w:sz w:val="28"/>
        </w:rPr>
        <w:t>ельном учреждении.</w:t>
      </w:r>
    </w:p>
    <w:p w:rsidR="00DF2658" w:rsidRDefault="00312E5F">
      <w:pPr>
        <w:pStyle w:val="29"/>
        <w:tabs>
          <w:tab w:val="left" w:pos="1201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9.3. Заведующий ДОУ представляет учредителю необходимые документы по использованию денежных средств на питание воспитанников.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9.4. Распределение обязанностей по организации питания между заведующим, работниками пищеблока, заместителем </w:t>
      </w:r>
      <w:r>
        <w:rPr>
          <w:sz w:val="28"/>
        </w:rPr>
        <w:t>заведующего по АХЧ в дошкольном образовательном учреждении отражаются в должностных инструкциях.</w:t>
      </w:r>
    </w:p>
    <w:p w:rsidR="00DF2658" w:rsidRDefault="00DF2658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</w:p>
    <w:p w:rsidR="00DF2658" w:rsidRDefault="00312E5F">
      <w:pPr>
        <w:pStyle w:val="29"/>
        <w:tabs>
          <w:tab w:val="left" w:pos="1513"/>
        </w:tabs>
        <w:spacing w:before="0" w:line="360" w:lineRule="auto"/>
        <w:ind w:firstLine="465"/>
        <w:rPr>
          <w:b/>
          <w:sz w:val="28"/>
        </w:rPr>
      </w:pPr>
      <w:r>
        <w:rPr>
          <w:b/>
          <w:sz w:val="28"/>
        </w:rPr>
        <w:t>10. Финансирование расходов на питание воспитанников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10.1. Финансирование расходов на питание в дошкольном образовательном учреждении осуществляется за счёт б</w:t>
      </w:r>
      <w:r>
        <w:rPr>
          <w:sz w:val="28"/>
        </w:rPr>
        <w:t>юджетных средств:</w:t>
      </w: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-100% для детей льготной категории (инвалиды, дети, оставшиеся без попечения родителей)</w:t>
      </w:r>
      <w:r>
        <w:rPr>
          <w:sz w:val="28"/>
          <w:highlight w:val="white"/>
        </w:rPr>
        <w:t>Федеральный Закон РФ от 29.12.2012г. № 273-ФЗ «Об образовании в Российской Федерации»</w:t>
      </w:r>
      <w:r>
        <w:rPr>
          <w:sz w:val="28"/>
        </w:rPr>
        <w:t>.</w:t>
      </w:r>
    </w:p>
    <w:p w:rsidR="00DF2658" w:rsidRDefault="00312E5F">
      <w:pPr>
        <w:widowControl/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всех остальных категорий</w:t>
      </w:r>
      <w:r>
        <w:rPr>
          <w:sz w:val="28"/>
        </w:rPr>
        <w:t xml:space="preserve"> - </w:t>
      </w:r>
      <w:r>
        <w:rPr>
          <w:rFonts w:ascii="Times New Roman" w:hAnsi="Times New Roman"/>
          <w:sz w:val="28"/>
        </w:rPr>
        <w:t xml:space="preserve">за счет средств платы родителей </w:t>
      </w:r>
      <w:r>
        <w:rPr>
          <w:rFonts w:ascii="Times New Roman" w:hAnsi="Times New Roman"/>
          <w:sz w:val="28"/>
        </w:rPr>
        <w:t>(законных представителей) за присмотр и уход за детьми в дошкольном образовательном учреждении, если иное не установлено иными нормативными актами.</w:t>
      </w:r>
    </w:p>
    <w:p w:rsidR="00DF2658" w:rsidRDefault="00DF2658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</w:p>
    <w:p w:rsidR="00DF2658" w:rsidRDefault="00312E5F">
      <w:pPr>
        <w:pStyle w:val="29"/>
        <w:tabs>
          <w:tab w:val="left" w:pos="1329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10.2. Объёмы финансирования расходов на организацию питания на </w:t>
      </w:r>
      <w:r>
        <w:rPr>
          <w:sz w:val="28"/>
        </w:rPr>
        <w:lastRenderedPageBreak/>
        <w:t>очередной финансовый год устанавливаются с у</w:t>
      </w:r>
      <w:r>
        <w:rPr>
          <w:sz w:val="28"/>
        </w:rPr>
        <w:t>чётом прогноза численности детей в дошкольном образовательном учреждении.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</w:p>
    <w:p w:rsidR="00DF2658" w:rsidRDefault="00312E5F">
      <w:pPr>
        <w:pStyle w:val="14"/>
        <w:keepNext/>
        <w:keepLines/>
        <w:tabs>
          <w:tab w:val="left" w:pos="2062"/>
        </w:tabs>
        <w:spacing w:after="0" w:line="360" w:lineRule="auto"/>
        <w:ind w:firstLine="465"/>
        <w:jc w:val="both"/>
        <w:rPr>
          <w:sz w:val="28"/>
        </w:rPr>
      </w:pPr>
      <w:r>
        <w:rPr>
          <w:sz w:val="28"/>
        </w:rPr>
        <w:t>11. Контроль организации питания</w:t>
      </w:r>
    </w:p>
    <w:p w:rsidR="00DF2658" w:rsidRDefault="00312E5F">
      <w:pPr>
        <w:pStyle w:val="29"/>
        <w:tabs>
          <w:tab w:val="left" w:pos="1725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11.1. К началу нового года заведующим ДОУ издается приказ о назначении лица, ответственного за питание в дошкольном образовательном учреждении, опре</w:t>
      </w:r>
      <w:r>
        <w:rPr>
          <w:sz w:val="28"/>
        </w:rPr>
        <w:t>деляются его функциональные обязанности.</w:t>
      </w:r>
    </w:p>
    <w:p w:rsidR="00DF2658" w:rsidRDefault="00312E5F">
      <w:pPr>
        <w:pStyle w:val="29"/>
        <w:tabs>
          <w:tab w:val="left" w:pos="1875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11.2. Контроль организации питания в дошкольном образовательном учреждении осуществляют заведующий, медицинский работник, бракеражная комиссия в составе не менее трех человек, утвержденных приказом заведующего детск</w:t>
      </w:r>
      <w:r>
        <w:rPr>
          <w:sz w:val="28"/>
        </w:rPr>
        <w:t>им садом и органы самоуправления в соответствии с полномочиями, закрепленными в Уставе дошкольного образовательного учреждения.</w:t>
      </w:r>
    </w:p>
    <w:p w:rsidR="00DF2658" w:rsidRDefault="00312E5F">
      <w:pPr>
        <w:pStyle w:val="29"/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11.3. </w:t>
      </w:r>
      <w:r>
        <w:rPr>
          <w:sz w:val="28"/>
          <w:u w:val="single"/>
        </w:rPr>
        <w:t>Заведующий ДОУ обеспечивает контроль:</w:t>
      </w:r>
    </w:p>
    <w:p w:rsidR="00DF2658" w:rsidRDefault="00312E5F">
      <w:pPr>
        <w:pStyle w:val="29"/>
        <w:numPr>
          <w:ilvl w:val="0"/>
          <w:numId w:val="9"/>
        </w:numPr>
        <w:tabs>
          <w:tab w:val="left" w:pos="709"/>
          <w:tab w:val="right" w:pos="9701"/>
        </w:tabs>
        <w:spacing w:before="0" w:line="360" w:lineRule="auto"/>
        <w:rPr>
          <w:sz w:val="28"/>
        </w:rPr>
      </w:pPr>
      <w:r>
        <w:rPr>
          <w:sz w:val="28"/>
        </w:rPr>
        <w:t xml:space="preserve">выполнения суточных норм продуктового набора, нормпотребления пищевых веществ, </w:t>
      </w:r>
      <w:r>
        <w:rPr>
          <w:sz w:val="28"/>
        </w:rPr>
        <w:t>энергетической ценности дневного рациона;</w:t>
      </w:r>
    </w:p>
    <w:p w:rsidR="00DF2658" w:rsidRDefault="00312E5F">
      <w:pPr>
        <w:pStyle w:val="29"/>
        <w:numPr>
          <w:ilvl w:val="0"/>
          <w:numId w:val="9"/>
        </w:numPr>
        <w:tabs>
          <w:tab w:val="left" w:pos="709"/>
          <w:tab w:val="right" w:pos="9701"/>
        </w:tabs>
        <w:spacing w:before="0" w:line="360" w:lineRule="auto"/>
        <w:rPr>
          <w:sz w:val="28"/>
        </w:rPr>
      </w:pPr>
      <w:r>
        <w:rPr>
          <w:sz w:val="28"/>
        </w:rPr>
        <w:t>выполнения договоров на закупку и поставку продуктовпитания;</w:t>
      </w:r>
    </w:p>
    <w:p w:rsidR="00DF2658" w:rsidRDefault="00312E5F">
      <w:pPr>
        <w:pStyle w:val="29"/>
        <w:numPr>
          <w:ilvl w:val="0"/>
          <w:numId w:val="9"/>
        </w:numPr>
        <w:tabs>
          <w:tab w:val="left" w:pos="709"/>
        </w:tabs>
        <w:spacing w:before="0" w:line="360" w:lineRule="auto"/>
        <w:rPr>
          <w:sz w:val="28"/>
        </w:rPr>
      </w:pPr>
      <w:r>
        <w:rPr>
          <w:sz w:val="28"/>
        </w:rPr>
        <w:t>условий хранения и сроков реализации пищевых продуктов;</w:t>
      </w:r>
    </w:p>
    <w:p w:rsidR="00DF2658" w:rsidRDefault="00312E5F">
      <w:pPr>
        <w:pStyle w:val="29"/>
        <w:numPr>
          <w:ilvl w:val="0"/>
          <w:numId w:val="9"/>
        </w:numPr>
        <w:tabs>
          <w:tab w:val="left" w:pos="709"/>
          <w:tab w:val="right" w:pos="9701"/>
        </w:tabs>
        <w:spacing w:before="0" w:line="360" w:lineRule="auto"/>
        <w:rPr>
          <w:sz w:val="28"/>
        </w:rPr>
      </w:pPr>
      <w:r>
        <w:rPr>
          <w:sz w:val="28"/>
        </w:rPr>
        <w:t>материально-техническогосостояния помещений пищеблока,наличия необходимого оборудования, его испр</w:t>
      </w:r>
      <w:r>
        <w:rPr>
          <w:sz w:val="28"/>
        </w:rPr>
        <w:t>авности;</w:t>
      </w:r>
    </w:p>
    <w:p w:rsidR="00DF2658" w:rsidRDefault="00312E5F">
      <w:pPr>
        <w:pStyle w:val="29"/>
        <w:numPr>
          <w:ilvl w:val="0"/>
          <w:numId w:val="9"/>
        </w:numPr>
        <w:tabs>
          <w:tab w:val="left" w:pos="709"/>
        </w:tabs>
        <w:spacing w:before="0" w:line="360" w:lineRule="auto"/>
        <w:ind w:right="22"/>
        <w:rPr>
          <w:sz w:val="28"/>
        </w:rPr>
      </w:pPr>
      <w:r>
        <w:rPr>
          <w:sz w:val="28"/>
        </w:rPr>
        <w:t>обеспечения пищеблока дошкольного образовательного учреждения и мест приема пищи достаточным количеством столовой икухонной посуды, спецодеждой, санитарно-гигиеническими средствами, разделочным оборудованием и уборочным инвентарем.</w:t>
      </w:r>
    </w:p>
    <w:p w:rsidR="00DF2658" w:rsidRDefault="00312E5F">
      <w:pPr>
        <w:pStyle w:val="29"/>
        <w:tabs>
          <w:tab w:val="left" w:pos="1165"/>
        </w:tabs>
        <w:spacing w:before="0" w:line="360" w:lineRule="auto"/>
        <w:ind w:firstLine="465"/>
        <w:rPr>
          <w:sz w:val="28"/>
          <w:u w:val="single"/>
        </w:rPr>
      </w:pPr>
      <w:r>
        <w:rPr>
          <w:sz w:val="28"/>
        </w:rPr>
        <w:t xml:space="preserve">11.4. </w:t>
      </w:r>
      <w:r>
        <w:rPr>
          <w:sz w:val="28"/>
          <w:u w:val="single"/>
        </w:rPr>
        <w:t>Медицинск</w:t>
      </w:r>
      <w:r>
        <w:rPr>
          <w:sz w:val="28"/>
          <w:u w:val="single"/>
        </w:rPr>
        <w:t>ий работник детского сада осуществляет контроль: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качества поступающих продуктов (ежедневно): осуществляетбракераж, который включает контроль целостности упаковки иорганолептическую оценку (внешний вид, цвет, консистенция, запах и вкус поступающих продуктов</w:t>
      </w:r>
      <w:r>
        <w:rPr>
          <w:sz w:val="28"/>
        </w:rPr>
        <w:t xml:space="preserve"> и продовольственного сырья),а также знакомство с сопроводительной документацией(товарно-транспортными накладными, </w:t>
      </w:r>
      <w:r>
        <w:rPr>
          <w:sz w:val="28"/>
        </w:rPr>
        <w:lastRenderedPageBreak/>
        <w:t>декларациями,сертификатами соответствия,санитарно-эпидемиологическими заключениями, качественными удостоверениями, ветеринарными справками);</w:t>
      </w:r>
      <w:r>
        <w:rPr>
          <w:color w:val="FFFFFF"/>
          <w:sz w:val="28"/>
        </w:rPr>
        <w:t xml:space="preserve"> </w:t>
      </w:r>
      <w:r>
        <w:rPr>
          <w:color w:val="FFFFFF"/>
          <w:sz w:val="28"/>
        </w:rPr>
        <w:t>по питанию http://ohrana-r.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режима отбора и условий хранения суточных проб (ежедневно);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ра</w:t>
      </w:r>
      <w:r>
        <w:rPr>
          <w:sz w:val="28"/>
        </w:rPr>
        <w:t>боты пищеблока, его санитарного состояния, режима обработки посуды, технологического оборудования, инвентаря (ежедневно);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соблюдения правил личной гигиены сотрудниками пищеблока с отметкой в журнале здоровья (ежедневно);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 xml:space="preserve">информирования родителей (законных </w:t>
      </w:r>
      <w:r>
        <w:rPr>
          <w:sz w:val="28"/>
        </w:rPr>
        <w:t>представителей) о ежедневном меню с указанием выхода готовых блюд (ежедневно);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выполнения суточных норм питания на одного ребенка;</w:t>
      </w:r>
    </w:p>
    <w:p w:rsidR="00DF2658" w:rsidRDefault="00312E5F">
      <w:pPr>
        <w:pStyle w:val="29"/>
        <w:numPr>
          <w:ilvl w:val="0"/>
          <w:numId w:val="10"/>
        </w:numPr>
        <w:tabs>
          <w:tab w:val="left" w:pos="709"/>
          <w:tab w:val="left" w:pos="1771"/>
          <w:tab w:val="right" w:pos="9639"/>
        </w:tabs>
        <w:spacing w:before="0" w:line="360" w:lineRule="auto"/>
        <w:rPr>
          <w:sz w:val="28"/>
        </w:rPr>
      </w:pPr>
      <w:r>
        <w:rPr>
          <w:sz w:val="28"/>
        </w:rPr>
        <w:t>выполнения норм потребления основных пищевых веществ (белков, жиров, углеводов), соответствия энергетической ценности (калори</w:t>
      </w:r>
      <w:r>
        <w:rPr>
          <w:sz w:val="28"/>
        </w:rPr>
        <w:t>йности) дневного рациона физиологическим потребностям воспитанников (ежемесячно).</w:t>
      </w:r>
    </w:p>
    <w:p w:rsidR="00DF2658" w:rsidRDefault="00312E5F">
      <w:pPr>
        <w:pStyle w:val="29"/>
        <w:tabs>
          <w:tab w:val="left" w:pos="965"/>
        </w:tabs>
        <w:spacing w:before="0" w:line="360" w:lineRule="auto"/>
        <w:ind w:right="-8" w:firstLine="465"/>
        <w:rPr>
          <w:sz w:val="28"/>
        </w:rPr>
      </w:pPr>
      <w:r>
        <w:rPr>
          <w:sz w:val="28"/>
        </w:rPr>
        <w:t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</w:t>
      </w:r>
      <w:r>
        <w:rPr>
          <w:sz w:val="28"/>
        </w:rPr>
        <w:t>исью заведующего дошкольным образовательным учреждением.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b/>
          <w:sz w:val="28"/>
        </w:rPr>
      </w:pPr>
    </w:p>
    <w:p w:rsidR="00DF2658" w:rsidRDefault="00312E5F">
      <w:pPr>
        <w:pStyle w:val="29"/>
        <w:tabs>
          <w:tab w:val="left" w:pos="466"/>
        </w:tabs>
        <w:spacing w:before="0" w:line="360" w:lineRule="auto"/>
        <w:ind w:right="54" w:firstLine="465"/>
        <w:rPr>
          <w:b/>
          <w:sz w:val="28"/>
        </w:rPr>
      </w:pPr>
      <w:r>
        <w:rPr>
          <w:b/>
          <w:sz w:val="28"/>
        </w:rPr>
        <w:t>12.  Документация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12.1. Заведующий осуществляет ежемесячный анализ деятельности ДОУ по организации питания детей.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12.2. При организации питания воспитанников в ДОУ должны быть следующие локальные </w:t>
      </w:r>
      <w:r>
        <w:rPr>
          <w:sz w:val="28"/>
        </w:rPr>
        <w:t>акты и документация: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 положение об организации питания воспитанников;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договоры (контракты) на поставку продуктов питания;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lastRenderedPageBreak/>
        <w:t>- примерное пятнадцатидневное меню, включающее меню-раскладку для возрастной группы детей (с 1 до 3 и с 3-х до 7 лет), технологиче</w:t>
      </w:r>
      <w:r>
        <w:rPr>
          <w:sz w:val="28"/>
        </w:rPr>
        <w:t>ские карты кулинарных изделий (блюд);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меню-требование на каждый день с указанием выхода блюд для возрастной группы детей (с 1 до 3, с 3-х до 7 лет, группы кратковременного пребывания);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журнал бракеража поступающего продовольственного сырья и пищевых пр</w:t>
      </w:r>
      <w:r>
        <w:rPr>
          <w:sz w:val="28"/>
        </w:rPr>
        <w:t>одуктов и готовой кулинарной продукции (в соответствии с приложением СанПиН 2.4.1. 3049-13),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журнал здоровья (в соответствии с приложением СанПиН 2.4.1. 3049-13);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заявки на продукты питания (подаются по мере необходимости);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журнал контроля за темпера</w:t>
      </w:r>
      <w:r>
        <w:rPr>
          <w:sz w:val="28"/>
        </w:rPr>
        <w:t>турным режимом холодильных камер и холодильников;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книга складского учета поступающих продуктов и продовольственного сырья.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- журнал учета калорийности (расчет и оценка использованного на одного ребенка среднесуточного набора пищевых продуктов проводится </w:t>
      </w:r>
      <w:r>
        <w:rPr>
          <w:sz w:val="28"/>
        </w:rPr>
        <w:t>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Журнал учета витаминизации третьих блюд.(С-витаминизации).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 xml:space="preserve">- Приказы и распоряжения вышестоящих организаций </w:t>
      </w:r>
      <w:r>
        <w:rPr>
          <w:sz w:val="28"/>
        </w:rPr>
        <w:t>по данному вопросу.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Приказ руководителя по учреждению «Об организации питания детей».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наличие информации для родителей о ежедневном меню для детей.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 наличие графиков: выдача готовой продукции для организации питания в группах;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firstLine="465"/>
        <w:rPr>
          <w:sz w:val="28"/>
        </w:rPr>
      </w:pPr>
      <w:r>
        <w:rPr>
          <w:sz w:val="28"/>
        </w:rPr>
        <w:t>- ежедневное меню-требо</w:t>
      </w:r>
      <w:r>
        <w:rPr>
          <w:sz w:val="28"/>
        </w:rPr>
        <w:t>вание на следующий день.</w:t>
      </w:r>
    </w:p>
    <w:p w:rsidR="00DF2658" w:rsidRDefault="00312E5F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  <w:r>
        <w:rPr>
          <w:sz w:val="28"/>
        </w:rPr>
        <w:t>- Инструкции: по охране труда и пожарной безопасности.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</w:p>
    <w:p w:rsidR="00DF2658" w:rsidRDefault="00312E5F">
      <w:pPr>
        <w:pStyle w:val="ad"/>
        <w:spacing w:line="360" w:lineRule="auto"/>
        <w:ind w:right="150" w:firstLine="465"/>
        <w:jc w:val="both"/>
        <w:rPr>
          <w:b/>
          <w:sz w:val="28"/>
        </w:rPr>
      </w:pPr>
      <w:r>
        <w:rPr>
          <w:b/>
          <w:sz w:val="28"/>
        </w:rPr>
        <w:t>13. Заключительные положения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13.1. Настоящее Положениеявляется локальным нормативным актом ДОУ, принимается на</w:t>
      </w:r>
      <w:r>
        <w:rPr>
          <w:rFonts w:ascii="Times New Roman" w:hAnsi="Times New Roman"/>
          <w:sz w:val="28"/>
        </w:rPr>
        <w:t xml:space="preserve">Педагогическом совете и утверждается (либо вводится в действие) </w:t>
      </w:r>
      <w:r>
        <w:rPr>
          <w:rFonts w:ascii="Times New Roman" w:hAnsi="Times New Roman"/>
          <w:sz w:val="28"/>
        </w:rPr>
        <w:t>приказом заведующего дошкольным образовательным учреждением.</w:t>
      </w:r>
    </w:p>
    <w:p w:rsidR="00DF2658" w:rsidRDefault="00312E5F">
      <w:pPr>
        <w:pStyle w:val="ad"/>
        <w:spacing w:line="360" w:lineRule="auto"/>
        <w:ind w:right="31" w:firstLine="465"/>
        <w:jc w:val="both"/>
        <w:rPr>
          <w:sz w:val="28"/>
        </w:rPr>
      </w:pPr>
      <w:r>
        <w:rPr>
          <w:sz w:val="28"/>
        </w:rPr>
        <w:t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13.3. Положениепринимается на н</w:t>
      </w:r>
      <w:r>
        <w:rPr>
          <w:rFonts w:ascii="Times New Roman" w:hAnsi="Times New Roman"/>
          <w:sz w:val="28"/>
        </w:rPr>
        <w:t>еопределенный срок. Изменения и дополнения к</w:t>
      </w:r>
      <w:r>
        <w:rPr>
          <w:rFonts w:ascii="Times New Roman" w:hAnsi="Times New Roman"/>
          <w:sz w:val="28"/>
        </w:rPr>
        <w:t xml:space="preserve"> Положению принимаются в порядке, предусмотренном п.13.1. настоящего Положения.</w:t>
      </w:r>
    </w:p>
    <w:p w:rsidR="00DF2658" w:rsidRDefault="00312E5F">
      <w:pPr>
        <w:spacing w:line="360" w:lineRule="auto"/>
        <w:ind w:firstLine="46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13.4. После принятия Положения (или изменений и дополнений отдельных пунктов и разделов) в новой редакции предыдущая редакция автома</w:t>
      </w:r>
      <w:r>
        <w:rPr>
          <w:rFonts w:ascii="Times New Roman" w:hAnsi="Times New Roman"/>
          <w:sz w:val="28"/>
        </w:rPr>
        <w:t>тически утрачивает силу.</w:t>
      </w:r>
    </w:p>
    <w:p w:rsidR="00DF2658" w:rsidRDefault="00DF2658">
      <w:pPr>
        <w:pStyle w:val="29"/>
        <w:tabs>
          <w:tab w:val="left" w:pos="466"/>
        </w:tabs>
        <w:spacing w:before="0" w:line="360" w:lineRule="auto"/>
        <w:ind w:right="54" w:firstLine="465"/>
        <w:rPr>
          <w:sz w:val="28"/>
        </w:rPr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rPr>
          <w:sz w:val="28"/>
        </w:rPr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rPr>
          <w:sz w:val="28"/>
        </w:rPr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DF2658">
      <w:pPr>
        <w:pStyle w:val="29"/>
        <w:tabs>
          <w:tab w:val="left" w:pos="466"/>
        </w:tabs>
        <w:spacing w:before="0" w:line="240" w:lineRule="auto"/>
        <w:ind w:right="54" w:firstLine="0"/>
        <w:jc w:val="right"/>
      </w:pPr>
    </w:p>
    <w:p w:rsidR="00DF2658" w:rsidRDefault="00312E5F">
      <w:pPr>
        <w:pStyle w:val="29"/>
        <w:tabs>
          <w:tab w:val="left" w:pos="466"/>
        </w:tabs>
        <w:ind w:right="54"/>
        <w:jc w:val="right"/>
      </w:pPr>
      <w:r>
        <w:t>Приложение № 1</w:t>
      </w:r>
    </w:p>
    <w:p w:rsidR="00DF2658" w:rsidRDefault="00312E5F">
      <w:pPr>
        <w:pStyle w:val="29"/>
        <w:tabs>
          <w:tab w:val="left" w:pos="466"/>
        </w:tabs>
        <w:ind w:right="54"/>
        <w:jc w:val="right"/>
      </w:pPr>
      <w:r>
        <w:t>«Акт на списание невостребованных порций»</w:t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312E5F">
      <w:pPr>
        <w:pStyle w:val="29"/>
        <w:tabs>
          <w:tab w:val="left" w:pos="466"/>
        </w:tabs>
        <w:ind w:right="54"/>
        <w:jc w:val="center"/>
        <w:rPr>
          <w:b/>
        </w:rPr>
      </w:pPr>
      <w:r>
        <w:rPr>
          <w:b/>
        </w:rPr>
        <w:t>АКТ № ______</w:t>
      </w:r>
    </w:p>
    <w:p w:rsidR="00DF2658" w:rsidRDefault="00312E5F">
      <w:pPr>
        <w:pStyle w:val="29"/>
        <w:tabs>
          <w:tab w:val="left" w:pos="466"/>
        </w:tabs>
        <w:ind w:right="54"/>
        <w:jc w:val="center"/>
        <w:rPr>
          <w:b/>
        </w:rPr>
      </w:pPr>
      <w:r>
        <w:rPr>
          <w:b/>
        </w:rPr>
        <w:t>на списание невостребованных порций</w:t>
      </w:r>
    </w:p>
    <w:p w:rsidR="00DF2658" w:rsidRDefault="00312E5F">
      <w:pPr>
        <w:pStyle w:val="29"/>
        <w:tabs>
          <w:tab w:val="left" w:pos="466"/>
        </w:tabs>
        <w:ind w:right="54"/>
        <w:jc w:val="center"/>
        <w:rPr>
          <w:b/>
        </w:rPr>
      </w:pPr>
      <w:r>
        <w:rPr>
          <w:b/>
        </w:rPr>
        <w:t>от «___» ____________ 20     г.</w:t>
      </w:r>
    </w:p>
    <w:p w:rsidR="00DF2658" w:rsidRDefault="00DF2658">
      <w:pPr>
        <w:pStyle w:val="29"/>
        <w:tabs>
          <w:tab w:val="left" w:pos="466"/>
        </w:tabs>
        <w:ind w:right="54"/>
      </w:pPr>
    </w:p>
    <w:p w:rsidR="00DF2658" w:rsidRDefault="00DF2658">
      <w:pPr>
        <w:pStyle w:val="29"/>
        <w:tabs>
          <w:tab w:val="left" w:pos="466"/>
        </w:tabs>
        <w:ind w:right="54"/>
      </w:pPr>
    </w:p>
    <w:p w:rsidR="00DF2658" w:rsidRDefault="00312E5F">
      <w:pPr>
        <w:pStyle w:val="29"/>
        <w:tabs>
          <w:tab w:val="left" w:pos="466"/>
        </w:tabs>
        <w:ind w:right="54"/>
      </w:pPr>
      <w:r>
        <w:t xml:space="preserve">Бракеражной комиссией в составе: </w:t>
      </w:r>
    </w:p>
    <w:p w:rsidR="00DF2658" w:rsidRDefault="00312E5F">
      <w:pPr>
        <w:pStyle w:val="29"/>
        <w:tabs>
          <w:tab w:val="left" w:pos="466"/>
          <w:tab w:val="left" w:pos="1050"/>
          <w:tab w:val="right" w:pos="9577"/>
        </w:tabs>
        <w:ind w:right="54"/>
        <w:jc w:val="left"/>
      </w:pPr>
      <w:r>
        <w:tab/>
      </w:r>
      <w:r>
        <w:tab/>
      </w:r>
      <w:r>
        <w:tab/>
      </w:r>
      <w:r>
        <w:t xml:space="preserve">Председателя комиссии - ________________________ _________________ </w:t>
      </w:r>
    </w:p>
    <w:p w:rsidR="00DF2658" w:rsidRDefault="00312E5F">
      <w:pPr>
        <w:pStyle w:val="29"/>
        <w:tabs>
          <w:tab w:val="left" w:pos="466"/>
        </w:tabs>
        <w:ind w:right="54" w:firstLine="0"/>
      </w:pPr>
      <w:r>
        <w:t xml:space="preserve">                Членов комиссии : ________________________________________________</w:t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312E5F">
      <w:pPr>
        <w:pStyle w:val="29"/>
        <w:tabs>
          <w:tab w:val="left" w:pos="466"/>
        </w:tabs>
        <w:ind w:left="-480" w:right="54" w:firstLine="0"/>
      </w:pPr>
      <w:r>
        <w:t>произведено списание порций, оставшихся  невостребованными от (завтрака, обеда, полдника, ужина).</w:t>
      </w:r>
    </w:p>
    <w:p w:rsidR="00DF2658" w:rsidRDefault="00DF2658">
      <w:pPr>
        <w:pStyle w:val="29"/>
        <w:tabs>
          <w:tab w:val="left" w:pos="466"/>
        </w:tabs>
        <w:ind w:left="-480" w:right="54" w:firstLine="0"/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1865"/>
        <w:gridCol w:w="3283"/>
      </w:tblGrid>
      <w:tr w:rsidR="00DF265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Наиме</w:t>
            </w:r>
            <w:r>
              <w:t>нование блюд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Количество порций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Выход</w:t>
            </w:r>
          </w:p>
        </w:tc>
      </w:tr>
      <w:tr w:rsidR="00DF265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</w:tr>
      <w:tr w:rsidR="00DF265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</w:tr>
    </w:tbl>
    <w:p w:rsidR="00DF2658" w:rsidRDefault="00312E5F">
      <w:pPr>
        <w:pStyle w:val="29"/>
        <w:tabs>
          <w:tab w:val="left" w:pos="466"/>
        </w:tabs>
        <w:ind w:right="54"/>
      </w:pPr>
      <w:r>
        <w:t>По причине отсутствия детей в количестве ________ человек указанные блюда были выданы детям:</w:t>
      </w:r>
      <w:r>
        <w:t xml:space="preserve">_______________________________________________________________ _____________________________________________________ как дополнительное питание. </w:t>
      </w:r>
    </w:p>
    <w:p w:rsidR="00DF2658" w:rsidRDefault="00312E5F">
      <w:pPr>
        <w:pStyle w:val="29"/>
        <w:tabs>
          <w:tab w:val="left" w:pos="466"/>
        </w:tabs>
        <w:ind w:right="54" w:firstLine="0"/>
      </w:pPr>
      <w:r>
        <w:t>Председатель комиссии:___________/_______________</w:t>
      </w:r>
    </w:p>
    <w:p w:rsidR="00DF2658" w:rsidRDefault="00312E5F">
      <w:pPr>
        <w:pStyle w:val="29"/>
        <w:tabs>
          <w:tab w:val="left" w:pos="466"/>
        </w:tabs>
        <w:ind w:right="54" w:firstLine="0"/>
      </w:pPr>
      <w:r>
        <w:t>Члены комиссии:________________/________________</w:t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312E5F">
      <w:pPr>
        <w:pStyle w:val="29"/>
        <w:tabs>
          <w:tab w:val="left" w:pos="466"/>
        </w:tabs>
        <w:ind w:right="54"/>
        <w:jc w:val="right"/>
      </w:pPr>
      <w:r>
        <w:t>Приложение №2</w:t>
      </w:r>
    </w:p>
    <w:p w:rsidR="00DF2658" w:rsidRDefault="00312E5F">
      <w:pPr>
        <w:pStyle w:val="29"/>
        <w:tabs>
          <w:tab w:val="left" w:pos="466"/>
        </w:tabs>
        <w:ind w:right="54"/>
        <w:jc w:val="right"/>
      </w:pPr>
      <w:r>
        <w:t xml:space="preserve"> «Акт возврата (дополнения) невостребованных продуктов»  </w:t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312E5F">
      <w:pPr>
        <w:pStyle w:val="29"/>
        <w:tabs>
          <w:tab w:val="left" w:pos="466"/>
        </w:tabs>
        <w:ind w:right="54"/>
        <w:jc w:val="center"/>
        <w:rPr>
          <w:b/>
        </w:rPr>
      </w:pPr>
      <w:r>
        <w:rPr>
          <w:b/>
        </w:rPr>
        <w:t>АКТ № ______</w:t>
      </w:r>
    </w:p>
    <w:p w:rsidR="00DF2658" w:rsidRDefault="00312E5F">
      <w:pPr>
        <w:pStyle w:val="29"/>
        <w:tabs>
          <w:tab w:val="left" w:pos="466"/>
        </w:tabs>
        <w:ind w:right="54"/>
        <w:jc w:val="center"/>
        <w:rPr>
          <w:b/>
        </w:rPr>
      </w:pPr>
      <w:r>
        <w:rPr>
          <w:b/>
        </w:rPr>
        <w:t>на возврат (дополнение) невостребованных продуктов</w:t>
      </w:r>
    </w:p>
    <w:p w:rsidR="00DF2658" w:rsidRDefault="00312E5F">
      <w:pPr>
        <w:pStyle w:val="29"/>
        <w:tabs>
          <w:tab w:val="left" w:pos="466"/>
        </w:tabs>
        <w:ind w:right="54"/>
        <w:jc w:val="center"/>
        <w:rPr>
          <w:b/>
        </w:rPr>
      </w:pPr>
      <w:r>
        <w:rPr>
          <w:b/>
        </w:rPr>
        <w:t>от «___» ____________ 20 г.</w:t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312E5F">
      <w:pPr>
        <w:pStyle w:val="29"/>
        <w:tabs>
          <w:tab w:val="left" w:pos="466"/>
        </w:tabs>
        <w:ind w:right="54"/>
      </w:pPr>
      <w:r>
        <w:t xml:space="preserve">Бракеражной комиссией в составе: </w:t>
      </w:r>
    </w:p>
    <w:p w:rsidR="00DF2658" w:rsidRDefault="00312E5F">
      <w:pPr>
        <w:pStyle w:val="29"/>
        <w:tabs>
          <w:tab w:val="left" w:pos="466"/>
          <w:tab w:val="left" w:pos="1050"/>
          <w:tab w:val="right" w:pos="9577"/>
        </w:tabs>
        <w:ind w:right="54"/>
        <w:jc w:val="left"/>
      </w:pPr>
      <w:r>
        <w:tab/>
      </w:r>
      <w:r>
        <w:tab/>
      </w:r>
      <w:r>
        <w:tab/>
        <w:t xml:space="preserve">Председателя комиссии - </w:t>
      </w:r>
      <w:r>
        <w:t xml:space="preserve">________________________ _________________ </w:t>
      </w:r>
    </w:p>
    <w:p w:rsidR="00DF2658" w:rsidRDefault="00312E5F">
      <w:pPr>
        <w:pStyle w:val="29"/>
        <w:tabs>
          <w:tab w:val="left" w:pos="466"/>
        </w:tabs>
        <w:ind w:right="54"/>
      </w:pPr>
      <w:r>
        <w:t xml:space="preserve">                         Членов комиссии : ________________________________________________</w:t>
      </w:r>
    </w:p>
    <w:p w:rsidR="00DF2658" w:rsidRDefault="00312E5F">
      <w:pPr>
        <w:pStyle w:val="29"/>
        <w:tabs>
          <w:tab w:val="left" w:pos="210"/>
          <w:tab w:val="left" w:pos="466"/>
        </w:tabs>
        <w:ind w:right="54"/>
        <w:jc w:val="left"/>
      </w:pPr>
      <w:r>
        <w:tab/>
      </w:r>
      <w:r>
        <w:tab/>
        <w:t>в связи с отсутствием (приходом) _____________ (количество) человек произведен возврат (прибавленных) невостребованных</w:t>
      </w:r>
      <w:r>
        <w:t xml:space="preserve"> продуктов питания, выданных по меню-требованию от «___» ____________ 20г. (число предыдущего дня) в следующем ассортименте: </w:t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3"/>
        <w:gridCol w:w="1276"/>
        <w:gridCol w:w="1417"/>
        <w:gridCol w:w="1437"/>
      </w:tblGrid>
      <w:tr w:rsidR="00DF265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Наименование продуктов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Масса, кг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Цена, руб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312E5F">
            <w:pPr>
              <w:pStyle w:val="29"/>
              <w:tabs>
                <w:tab w:val="left" w:pos="466"/>
              </w:tabs>
              <w:ind w:right="54" w:firstLine="0"/>
              <w:jc w:val="center"/>
            </w:pPr>
            <w:r>
              <w:t>Стоимость, руб</w:t>
            </w:r>
          </w:p>
        </w:tc>
      </w:tr>
      <w:tr w:rsidR="00DF265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</w:tr>
      <w:tr w:rsidR="00DF2658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2658" w:rsidRDefault="00DF2658">
            <w:pPr>
              <w:pStyle w:val="29"/>
              <w:tabs>
                <w:tab w:val="left" w:pos="466"/>
              </w:tabs>
              <w:ind w:right="54" w:firstLine="0"/>
            </w:pPr>
          </w:p>
        </w:tc>
      </w:tr>
    </w:tbl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312E5F">
      <w:pPr>
        <w:pStyle w:val="29"/>
        <w:tabs>
          <w:tab w:val="left" w:pos="466"/>
        </w:tabs>
        <w:ind w:right="54" w:firstLine="0"/>
      </w:pPr>
      <w:r>
        <w:t>Председатель комиссии:___________/_______________</w:t>
      </w:r>
    </w:p>
    <w:p w:rsidR="00DF2658" w:rsidRDefault="00312E5F">
      <w:pPr>
        <w:pStyle w:val="29"/>
        <w:tabs>
          <w:tab w:val="left" w:pos="466"/>
        </w:tabs>
        <w:ind w:right="54" w:firstLine="0"/>
      </w:pPr>
      <w:r>
        <w:t xml:space="preserve">Члены </w:t>
      </w:r>
      <w:r>
        <w:t>комиссии:________________/________________</w:t>
      </w:r>
    </w:p>
    <w:p w:rsidR="00DF2658" w:rsidRDefault="00312E5F">
      <w:pPr>
        <w:pStyle w:val="29"/>
        <w:tabs>
          <w:tab w:val="left" w:pos="466"/>
          <w:tab w:val="right" w:pos="9577"/>
        </w:tabs>
        <w:ind w:right="54"/>
        <w:jc w:val="left"/>
      </w:pPr>
      <w:r>
        <w:tab/>
      </w:r>
      <w:r>
        <w:tab/>
      </w: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</w:pPr>
    </w:p>
    <w:p w:rsidR="00DF2658" w:rsidRDefault="00DF2658">
      <w:pPr>
        <w:pStyle w:val="29"/>
        <w:tabs>
          <w:tab w:val="left" w:pos="466"/>
        </w:tabs>
        <w:ind w:right="54"/>
        <w:jc w:val="right"/>
        <w:rPr>
          <w:i/>
        </w:rPr>
      </w:pPr>
    </w:p>
    <w:p w:rsidR="00DF2658" w:rsidRDefault="00DF2658">
      <w:pPr>
        <w:ind w:right="160"/>
        <w:jc w:val="right"/>
        <w:rPr>
          <w:rFonts w:ascii="Times New Roman" w:hAnsi="Times New Roman"/>
          <w:i/>
        </w:rPr>
      </w:pPr>
    </w:p>
    <w:p w:rsidR="00DF2658" w:rsidRDefault="00DF2658">
      <w:pPr>
        <w:ind w:right="160"/>
        <w:jc w:val="right"/>
        <w:rPr>
          <w:rFonts w:ascii="Times New Roman" w:hAnsi="Times New Roman"/>
          <w:i/>
        </w:rPr>
      </w:pPr>
    </w:p>
    <w:p w:rsidR="00DF2658" w:rsidRDefault="00DF2658">
      <w:pPr>
        <w:spacing w:before="751" w:line="240" w:lineRule="exact"/>
        <w:ind w:left="740"/>
        <w:rPr>
          <w:rFonts w:ascii="Times New Roman" w:hAnsi="Times New Roman"/>
        </w:rPr>
      </w:pPr>
    </w:p>
    <w:p w:rsidR="00DF2658" w:rsidRDefault="00DF2658">
      <w:pPr>
        <w:spacing w:line="240" w:lineRule="exact"/>
        <w:ind w:right="160"/>
        <w:jc w:val="right"/>
        <w:rPr>
          <w:rFonts w:ascii="Times New Roman" w:hAnsi="Times New Roman"/>
        </w:rPr>
      </w:pPr>
    </w:p>
    <w:p w:rsidR="00DF2658" w:rsidRDefault="00DF2658">
      <w:pPr>
        <w:spacing w:line="240" w:lineRule="exact"/>
        <w:ind w:right="160"/>
        <w:jc w:val="right"/>
        <w:rPr>
          <w:rFonts w:ascii="Times New Roman" w:hAnsi="Times New Roman"/>
        </w:rPr>
      </w:pPr>
    </w:p>
    <w:sectPr w:rsidR="00DF2658" w:rsidSect="00DF2658">
      <w:pgSz w:w="11900" w:h="16840"/>
      <w:pgMar w:top="1134" w:right="851" w:bottom="1134" w:left="1418" w:header="0" w:footer="0" w:gutter="0"/>
      <w:pgNumType w:start="9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E5F" w:rsidRDefault="00312E5F" w:rsidP="00DF2658">
      <w:pPr>
        <w:pStyle w:val="1"/>
      </w:pPr>
      <w:r>
        <w:separator/>
      </w:r>
    </w:p>
  </w:endnote>
  <w:endnote w:type="continuationSeparator" w:id="1">
    <w:p w:rsidR="00312E5F" w:rsidRDefault="00312E5F" w:rsidP="00DF2658">
      <w:pPr>
        <w:pStyle w:val="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E5F" w:rsidRDefault="00312E5F" w:rsidP="00DF2658">
      <w:pPr>
        <w:pStyle w:val="1"/>
      </w:pPr>
      <w:r>
        <w:separator/>
      </w:r>
    </w:p>
  </w:footnote>
  <w:footnote w:type="continuationSeparator" w:id="1">
    <w:p w:rsidR="00312E5F" w:rsidRDefault="00312E5F" w:rsidP="00DF2658">
      <w:pPr>
        <w:pStyle w:val="1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3A7A"/>
    <w:multiLevelType w:val="multilevel"/>
    <w:tmpl w:val="57F016BE"/>
    <w:lvl w:ilvl="0">
      <w:start w:val="1"/>
      <w:numFmt w:val="bullet"/>
      <w:lvlText w:val=""/>
      <w:lvlJc w:val="left"/>
      <w:pPr>
        <w:ind w:left="567" w:hanging="207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1363D94"/>
    <w:multiLevelType w:val="multilevel"/>
    <w:tmpl w:val="158CF6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E801503"/>
    <w:multiLevelType w:val="multilevel"/>
    <w:tmpl w:val="82AA1D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1890A7E"/>
    <w:multiLevelType w:val="multilevel"/>
    <w:tmpl w:val="48C41E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DE21215"/>
    <w:multiLevelType w:val="multilevel"/>
    <w:tmpl w:val="EABE00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4E75EB3"/>
    <w:multiLevelType w:val="multilevel"/>
    <w:tmpl w:val="A9A6D9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570E6CE1"/>
    <w:multiLevelType w:val="multilevel"/>
    <w:tmpl w:val="6F0A33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6C42BC4"/>
    <w:multiLevelType w:val="multilevel"/>
    <w:tmpl w:val="4EE8994E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8">
    <w:nsid w:val="6D9426BB"/>
    <w:multiLevelType w:val="multilevel"/>
    <w:tmpl w:val="3862774C"/>
    <w:lvl w:ilvl="0">
      <w:start w:val="1"/>
      <w:numFmt w:val="bullet"/>
      <w:lvlText w:val=""/>
      <w:lvlJc w:val="left"/>
      <w:pPr>
        <w:ind w:left="567" w:hanging="20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62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334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406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78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50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622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94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665" w:hanging="360"/>
      </w:pPr>
      <w:rPr>
        <w:rFonts w:ascii="Wingdings" w:hAnsi="Wingdings"/>
      </w:rPr>
    </w:lvl>
  </w:abstractNum>
  <w:abstractNum w:abstractNumId="9">
    <w:nsid w:val="7E1F3775"/>
    <w:multiLevelType w:val="multilevel"/>
    <w:tmpl w:val="9FFE74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9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F2658"/>
    <w:rsid w:val="00312E5F"/>
    <w:rsid w:val="00AA6975"/>
    <w:rsid w:val="00D40174"/>
    <w:rsid w:val="00DF2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Times New Roman" w:hAnsi="Arial Unicode MS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F2658"/>
    <w:pPr>
      <w:widowControl w:val="0"/>
    </w:pPr>
    <w:rPr>
      <w:sz w:val="24"/>
    </w:rPr>
  </w:style>
  <w:style w:type="paragraph" w:styleId="10">
    <w:name w:val="heading 1"/>
    <w:next w:val="a"/>
    <w:link w:val="11"/>
    <w:uiPriority w:val="9"/>
    <w:qFormat/>
    <w:rsid w:val="00DF2658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F2658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DF2658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DF2658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DF2658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F2658"/>
    <w:rPr>
      <w:color w:val="000000"/>
      <w:sz w:val="24"/>
    </w:rPr>
  </w:style>
  <w:style w:type="paragraph" w:customStyle="1" w:styleId="21">
    <w:name w:val="Подпись к таблице (2)"/>
    <w:basedOn w:val="a"/>
    <w:link w:val="22"/>
    <w:rsid w:val="00DF2658"/>
    <w:pPr>
      <w:spacing w:line="0" w:lineRule="atLeast"/>
    </w:pPr>
    <w:rPr>
      <w:rFonts w:ascii="Times New Roman" w:hAnsi="Times New Roman"/>
      <w:b/>
      <w:sz w:val="20"/>
    </w:rPr>
  </w:style>
  <w:style w:type="character" w:customStyle="1" w:styleId="22">
    <w:name w:val="Подпись к таблице (2)"/>
    <w:basedOn w:val="1"/>
    <w:link w:val="21"/>
    <w:rsid w:val="00DF2658"/>
    <w:rPr>
      <w:rFonts w:ascii="Times New Roman" w:hAnsi="Times New Roman"/>
      <w:b/>
      <w:color w:val="000000"/>
      <w:sz w:val="20"/>
    </w:rPr>
  </w:style>
  <w:style w:type="paragraph" w:customStyle="1" w:styleId="59pt">
    <w:name w:val="Основной текст (5) + 9 pt;Не полужирный;Не курсив"/>
    <w:link w:val="59pt0"/>
    <w:rsid w:val="00DF2658"/>
    <w:rPr>
      <w:rFonts w:ascii="Times New Roman" w:hAnsi="Times New Roman"/>
      <w:b/>
      <w:i/>
      <w:sz w:val="18"/>
    </w:rPr>
  </w:style>
  <w:style w:type="character" w:customStyle="1" w:styleId="59pt0">
    <w:name w:val="Основной текст (5) + 9 pt;Не полужирный;Не курсив"/>
    <w:link w:val="59pt"/>
    <w:rsid w:val="00DF2658"/>
    <w:rPr>
      <w:rFonts w:ascii="Times New Roman" w:hAnsi="Times New Roman"/>
      <w:b/>
      <w:i/>
      <w:color w:val="000000"/>
      <w:spacing w:val="0"/>
      <w:sz w:val="18"/>
      <w:u w:val="none"/>
    </w:rPr>
  </w:style>
  <w:style w:type="paragraph" w:styleId="23">
    <w:name w:val="toc 2"/>
    <w:next w:val="a"/>
    <w:link w:val="24"/>
    <w:uiPriority w:val="39"/>
    <w:rsid w:val="00DF2658"/>
    <w:pPr>
      <w:ind w:left="200"/>
    </w:pPr>
  </w:style>
  <w:style w:type="character" w:customStyle="1" w:styleId="24">
    <w:name w:val="Оглавление 2 Знак"/>
    <w:link w:val="23"/>
    <w:rsid w:val="00DF2658"/>
  </w:style>
  <w:style w:type="paragraph" w:styleId="41">
    <w:name w:val="toc 4"/>
    <w:next w:val="a"/>
    <w:link w:val="42"/>
    <w:uiPriority w:val="39"/>
    <w:rsid w:val="00DF2658"/>
    <w:pPr>
      <w:ind w:left="600"/>
    </w:pPr>
  </w:style>
  <w:style w:type="character" w:customStyle="1" w:styleId="42">
    <w:name w:val="Оглавление 4 Знак"/>
    <w:link w:val="41"/>
    <w:rsid w:val="00DF2658"/>
  </w:style>
  <w:style w:type="paragraph" w:customStyle="1" w:styleId="29pt">
    <w:name w:val="Основной текст (2) + 9 pt"/>
    <w:link w:val="29pt0"/>
    <w:rsid w:val="00DF2658"/>
    <w:rPr>
      <w:rFonts w:ascii="Times New Roman" w:hAnsi="Times New Roman"/>
      <w:sz w:val="18"/>
    </w:rPr>
  </w:style>
  <w:style w:type="character" w:customStyle="1" w:styleId="29pt0">
    <w:name w:val="Основной текст (2) + 9 pt"/>
    <w:link w:val="29pt"/>
    <w:rsid w:val="00DF2658"/>
    <w:rPr>
      <w:rFonts w:ascii="Times New Roman" w:hAnsi="Times New Roman"/>
      <w:color w:val="000000"/>
      <w:spacing w:val="0"/>
      <w:sz w:val="18"/>
      <w:u w:val="none"/>
    </w:rPr>
  </w:style>
  <w:style w:type="paragraph" w:styleId="6">
    <w:name w:val="toc 6"/>
    <w:next w:val="a"/>
    <w:link w:val="60"/>
    <w:uiPriority w:val="39"/>
    <w:rsid w:val="00DF2658"/>
    <w:pPr>
      <w:ind w:left="1000"/>
    </w:pPr>
  </w:style>
  <w:style w:type="character" w:customStyle="1" w:styleId="60">
    <w:name w:val="Оглавление 6 Знак"/>
    <w:link w:val="6"/>
    <w:rsid w:val="00DF2658"/>
  </w:style>
  <w:style w:type="paragraph" w:styleId="7">
    <w:name w:val="toc 7"/>
    <w:next w:val="a"/>
    <w:link w:val="70"/>
    <w:uiPriority w:val="39"/>
    <w:rsid w:val="00DF2658"/>
    <w:pPr>
      <w:ind w:left="1200"/>
    </w:pPr>
  </w:style>
  <w:style w:type="character" w:customStyle="1" w:styleId="70">
    <w:name w:val="Оглавление 7 Знак"/>
    <w:link w:val="7"/>
    <w:rsid w:val="00DF2658"/>
  </w:style>
  <w:style w:type="paragraph" w:customStyle="1" w:styleId="25">
    <w:name w:val="Основной текст (2) + Курсив"/>
    <w:link w:val="26"/>
    <w:rsid w:val="00DF2658"/>
    <w:rPr>
      <w:rFonts w:ascii="Times New Roman" w:hAnsi="Times New Roman"/>
      <w:i/>
      <w:sz w:val="24"/>
      <w:u w:val="single"/>
    </w:rPr>
  </w:style>
  <w:style w:type="character" w:customStyle="1" w:styleId="26">
    <w:name w:val="Основной текст (2) + Курсив"/>
    <w:link w:val="25"/>
    <w:rsid w:val="00DF2658"/>
    <w:rPr>
      <w:rFonts w:ascii="Times New Roman" w:hAnsi="Times New Roman"/>
      <w:i/>
      <w:color w:val="000000"/>
      <w:spacing w:val="0"/>
      <w:sz w:val="24"/>
      <w:u w:val="single"/>
    </w:rPr>
  </w:style>
  <w:style w:type="paragraph" w:customStyle="1" w:styleId="71">
    <w:name w:val="Основной текст (7) + Малые прописные"/>
    <w:link w:val="72"/>
    <w:rsid w:val="00DF2658"/>
    <w:rPr>
      <w:rFonts w:ascii="Times New Roman" w:hAnsi="Times New Roman"/>
      <w:b/>
      <w:smallCaps/>
      <w:sz w:val="24"/>
    </w:rPr>
  </w:style>
  <w:style w:type="character" w:customStyle="1" w:styleId="72">
    <w:name w:val="Основной текст (7) + Малые прописные"/>
    <w:link w:val="71"/>
    <w:rsid w:val="00DF2658"/>
    <w:rPr>
      <w:rFonts w:ascii="Times New Roman" w:hAnsi="Times New Roman"/>
      <w:b/>
      <w:smallCaps/>
      <w:color w:val="000000"/>
      <w:spacing w:val="0"/>
      <w:sz w:val="24"/>
      <w:u w:val="none"/>
    </w:rPr>
  </w:style>
  <w:style w:type="paragraph" w:customStyle="1" w:styleId="31">
    <w:name w:val="Основной текст (3)"/>
    <w:basedOn w:val="a"/>
    <w:link w:val="32"/>
    <w:rsid w:val="00DF2658"/>
    <w:pPr>
      <w:spacing w:line="0" w:lineRule="atLeast"/>
    </w:pPr>
    <w:rPr>
      <w:rFonts w:ascii="Times New Roman" w:hAnsi="Times New Roman"/>
      <w:sz w:val="30"/>
    </w:rPr>
  </w:style>
  <w:style w:type="character" w:customStyle="1" w:styleId="32">
    <w:name w:val="Основной текст (3)"/>
    <w:basedOn w:val="1"/>
    <w:link w:val="31"/>
    <w:rsid w:val="00DF2658"/>
    <w:rPr>
      <w:rFonts w:ascii="Times New Roman" w:hAnsi="Times New Roman"/>
      <w:sz w:val="30"/>
    </w:rPr>
  </w:style>
  <w:style w:type="paragraph" w:customStyle="1" w:styleId="27">
    <w:name w:val="Подпись к картинке (2)"/>
    <w:basedOn w:val="a"/>
    <w:link w:val="28"/>
    <w:rsid w:val="00DF2658"/>
    <w:pPr>
      <w:spacing w:line="0" w:lineRule="atLeast"/>
    </w:pPr>
    <w:rPr>
      <w:rFonts w:ascii="Times New Roman" w:hAnsi="Times New Roman"/>
      <w:b/>
      <w:sz w:val="28"/>
    </w:rPr>
  </w:style>
  <w:style w:type="character" w:customStyle="1" w:styleId="28">
    <w:name w:val="Подпись к картинке (2)"/>
    <w:basedOn w:val="1"/>
    <w:link w:val="27"/>
    <w:rsid w:val="00DF2658"/>
    <w:rPr>
      <w:rFonts w:ascii="Times New Roman" w:hAnsi="Times New Roman"/>
      <w:b/>
      <w:sz w:val="28"/>
    </w:rPr>
  </w:style>
  <w:style w:type="character" w:customStyle="1" w:styleId="30">
    <w:name w:val="Заголовок 3 Знак"/>
    <w:link w:val="3"/>
    <w:rsid w:val="00DF2658"/>
    <w:rPr>
      <w:rFonts w:ascii="XO Thames" w:hAnsi="XO Thames"/>
      <w:b/>
      <w:i/>
      <w:color w:val="000000"/>
    </w:rPr>
  </w:style>
  <w:style w:type="paragraph" w:styleId="a3">
    <w:name w:val="List Paragraph"/>
    <w:basedOn w:val="a"/>
    <w:link w:val="a4"/>
    <w:rsid w:val="00DF2658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DF2658"/>
  </w:style>
  <w:style w:type="paragraph" w:customStyle="1" w:styleId="12">
    <w:name w:val="Заголовок №1 (2)_"/>
    <w:link w:val="120"/>
    <w:rsid w:val="00DF2658"/>
    <w:rPr>
      <w:rFonts w:ascii="Times New Roman" w:hAnsi="Times New Roman"/>
      <w:b/>
      <w:sz w:val="22"/>
    </w:rPr>
  </w:style>
  <w:style w:type="character" w:customStyle="1" w:styleId="120">
    <w:name w:val="Заголовок №1 (2)_"/>
    <w:link w:val="12"/>
    <w:rsid w:val="00DF2658"/>
    <w:rPr>
      <w:rFonts w:ascii="Times New Roman" w:hAnsi="Times New Roman"/>
      <w:b/>
      <w:sz w:val="22"/>
      <w:u w:val="none"/>
    </w:rPr>
  </w:style>
  <w:style w:type="paragraph" w:customStyle="1" w:styleId="3Exact">
    <w:name w:val="Основной текст (3) Exact"/>
    <w:link w:val="3Exact0"/>
    <w:rsid w:val="00DF2658"/>
    <w:rPr>
      <w:rFonts w:ascii="Times New Roman" w:hAnsi="Times New Roman"/>
      <w:sz w:val="30"/>
    </w:rPr>
  </w:style>
  <w:style w:type="character" w:customStyle="1" w:styleId="3Exact0">
    <w:name w:val="Основной текст (3) Exact"/>
    <w:link w:val="3Exact"/>
    <w:rsid w:val="00DF2658"/>
    <w:rPr>
      <w:rFonts w:ascii="Times New Roman" w:hAnsi="Times New Roman"/>
      <w:sz w:val="30"/>
      <w:u w:val="none"/>
    </w:rPr>
  </w:style>
  <w:style w:type="paragraph" w:customStyle="1" w:styleId="105pt">
    <w:name w:val="Колонтитул + 10;5 pt"/>
    <w:link w:val="105pt0"/>
    <w:rsid w:val="00DF2658"/>
    <w:rPr>
      <w:rFonts w:ascii="Times New Roman" w:hAnsi="Times New Roman"/>
      <w:b/>
      <w:sz w:val="21"/>
    </w:rPr>
  </w:style>
  <w:style w:type="character" w:customStyle="1" w:styleId="105pt0">
    <w:name w:val="Колонтитул + 10;5 pt"/>
    <w:link w:val="105pt"/>
    <w:rsid w:val="00DF2658"/>
    <w:rPr>
      <w:rFonts w:ascii="Times New Roman" w:hAnsi="Times New Roman"/>
      <w:b/>
      <w:color w:val="000000"/>
      <w:spacing w:val="0"/>
      <w:sz w:val="21"/>
      <w:u w:val="none"/>
    </w:rPr>
  </w:style>
  <w:style w:type="paragraph" w:customStyle="1" w:styleId="ConsPlusTitle">
    <w:name w:val="ConsPlusTitle"/>
    <w:link w:val="ConsPlusTitle0"/>
    <w:rsid w:val="00DF2658"/>
    <w:pPr>
      <w:widowControl w:val="0"/>
    </w:pPr>
    <w:rPr>
      <w:rFonts w:ascii="Arial" w:hAnsi="Arial"/>
      <w:b/>
    </w:rPr>
  </w:style>
  <w:style w:type="character" w:customStyle="1" w:styleId="ConsPlusTitle0">
    <w:name w:val="ConsPlusTitle"/>
    <w:link w:val="ConsPlusTitle"/>
    <w:rsid w:val="00DF2658"/>
    <w:rPr>
      <w:rFonts w:ascii="Arial" w:hAnsi="Arial"/>
      <w:b/>
    </w:rPr>
  </w:style>
  <w:style w:type="paragraph" w:customStyle="1" w:styleId="29">
    <w:name w:val="Основной текст (2)"/>
    <w:basedOn w:val="a"/>
    <w:link w:val="2a"/>
    <w:rsid w:val="00DF2658"/>
    <w:pPr>
      <w:spacing w:before="180" w:line="274" w:lineRule="exact"/>
      <w:ind w:hanging="480"/>
      <w:jc w:val="both"/>
    </w:pPr>
    <w:rPr>
      <w:rFonts w:ascii="Times New Roman" w:hAnsi="Times New Roman"/>
    </w:rPr>
  </w:style>
  <w:style w:type="character" w:customStyle="1" w:styleId="2a">
    <w:name w:val="Основной текст (2)"/>
    <w:basedOn w:val="1"/>
    <w:link w:val="29"/>
    <w:rsid w:val="00DF2658"/>
    <w:rPr>
      <w:rFonts w:ascii="Times New Roman" w:hAnsi="Times New Roman"/>
    </w:rPr>
  </w:style>
  <w:style w:type="paragraph" w:styleId="33">
    <w:name w:val="toc 3"/>
    <w:next w:val="a"/>
    <w:link w:val="34"/>
    <w:uiPriority w:val="39"/>
    <w:rsid w:val="00DF2658"/>
    <w:pPr>
      <w:ind w:left="400"/>
    </w:pPr>
  </w:style>
  <w:style w:type="character" w:customStyle="1" w:styleId="34">
    <w:name w:val="Оглавление 3 Знак"/>
    <w:link w:val="33"/>
    <w:rsid w:val="00DF2658"/>
  </w:style>
  <w:style w:type="paragraph" w:customStyle="1" w:styleId="13">
    <w:name w:val="Строгий1"/>
    <w:link w:val="a5"/>
    <w:rsid w:val="00DF2658"/>
    <w:rPr>
      <w:b/>
    </w:rPr>
  </w:style>
  <w:style w:type="character" w:styleId="a5">
    <w:name w:val="Strong"/>
    <w:link w:val="13"/>
    <w:rsid w:val="00DF2658"/>
    <w:rPr>
      <w:b/>
    </w:rPr>
  </w:style>
  <w:style w:type="paragraph" w:styleId="a6">
    <w:name w:val="header"/>
    <w:basedOn w:val="a"/>
    <w:link w:val="a7"/>
    <w:rsid w:val="00DF26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1"/>
    <w:link w:val="a6"/>
    <w:rsid w:val="00DF2658"/>
  </w:style>
  <w:style w:type="paragraph" w:customStyle="1" w:styleId="14">
    <w:name w:val="Заголовок №1"/>
    <w:basedOn w:val="a"/>
    <w:link w:val="15"/>
    <w:rsid w:val="00DF2658"/>
    <w:pPr>
      <w:spacing w:after="240" w:line="0" w:lineRule="atLeast"/>
      <w:jc w:val="center"/>
      <w:outlineLvl w:val="0"/>
    </w:pPr>
    <w:rPr>
      <w:rFonts w:ascii="Times New Roman" w:hAnsi="Times New Roman"/>
      <w:b/>
      <w:sz w:val="86"/>
    </w:rPr>
  </w:style>
  <w:style w:type="character" w:customStyle="1" w:styleId="15">
    <w:name w:val="Заголовок №1"/>
    <w:basedOn w:val="1"/>
    <w:link w:val="14"/>
    <w:rsid w:val="00DF2658"/>
    <w:rPr>
      <w:rFonts w:ascii="Times New Roman" w:hAnsi="Times New Roman"/>
      <w:b/>
      <w:sz w:val="86"/>
    </w:rPr>
  </w:style>
  <w:style w:type="character" w:customStyle="1" w:styleId="50">
    <w:name w:val="Заголовок 5 Знак"/>
    <w:link w:val="5"/>
    <w:rsid w:val="00DF2658"/>
    <w:rPr>
      <w:rFonts w:ascii="XO Thames" w:hAnsi="XO Thames"/>
      <w:b/>
      <w:color w:val="000000"/>
      <w:sz w:val="22"/>
    </w:rPr>
  </w:style>
  <w:style w:type="paragraph" w:customStyle="1" w:styleId="61">
    <w:name w:val="Основной текст (6)"/>
    <w:basedOn w:val="a"/>
    <w:link w:val="62"/>
    <w:rsid w:val="00DF2658"/>
    <w:pPr>
      <w:spacing w:after="540" w:line="0" w:lineRule="atLeast"/>
      <w:jc w:val="right"/>
    </w:pPr>
    <w:rPr>
      <w:rFonts w:ascii="Times New Roman" w:hAnsi="Times New Roman"/>
      <w:i/>
      <w:sz w:val="20"/>
    </w:rPr>
  </w:style>
  <w:style w:type="character" w:customStyle="1" w:styleId="62">
    <w:name w:val="Основной текст (6)"/>
    <w:basedOn w:val="1"/>
    <w:link w:val="61"/>
    <w:rsid w:val="00DF2658"/>
    <w:rPr>
      <w:rFonts w:ascii="Times New Roman" w:hAnsi="Times New Roman"/>
      <w:i/>
      <w:color w:val="000000"/>
      <w:sz w:val="20"/>
    </w:rPr>
  </w:style>
  <w:style w:type="paragraph" w:styleId="a8">
    <w:name w:val="footer"/>
    <w:basedOn w:val="a"/>
    <w:link w:val="a9"/>
    <w:rsid w:val="00DF26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1"/>
    <w:link w:val="a8"/>
    <w:rsid w:val="00DF2658"/>
  </w:style>
  <w:style w:type="character" w:customStyle="1" w:styleId="11">
    <w:name w:val="Заголовок 1 Знак"/>
    <w:link w:val="10"/>
    <w:rsid w:val="00DF2658"/>
    <w:rPr>
      <w:rFonts w:ascii="XO Thames" w:hAnsi="XO Thames"/>
      <w:b/>
      <w:sz w:val="32"/>
    </w:rPr>
  </w:style>
  <w:style w:type="paragraph" w:customStyle="1" w:styleId="43">
    <w:name w:val="Основной текст (4)"/>
    <w:link w:val="44"/>
    <w:rsid w:val="00DF2658"/>
    <w:rPr>
      <w:rFonts w:ascii="Century Gothic" w:hAnsi="Century Gothic"/>
      <w:sz w:val="26"/>
    </w:rPr>
  </w:style>
  <w:style w:type="character" w:customStyle="1" w:styleId="44">
    <w:name w:val="Основной текст (4)"/>
    <w:link w:val="43"/>
    <w:rsid w:val="00DF2658"/>
    <w:rPr>
      <w:rFonts w:ascii="Century Gothic" w:hAnsi="Century Gothic"/>
      <w:sz w:val="26"/>
      <w:u w:val="none"/>
    </w:rPr>
  </w:style>
  <w:style w:type="paragraph" w:customStyle="1" w:styleId="16">
    <w:name w:val="Гиперссылка1"/>
    <w:link w:val="aa"/>
    <w:rsid w:val="00DF2658"/>
    <w:rPr>
      <w:color w:val="0066CC"/>
      <w:u w:val="single"/>
    </w:rPr>
  </w:style>
  <w:style w:type="character" w:styleId="aa">
    <w:name w:val="Hyperlink"/>
    <w:link w:val="16"/>
    <w:rsid w:val="00DF2658"/>
    <w:rPr>
      <w:color w:val="0066CC"/>
      <w:u w:val="single"/>
    </w:rPr>
  </w:style>
  <w:style w:type="paragraph" w:customStyle="1" w:styleId="Footnote">
    <w:name w:val="Footnote"/>
    <w:link w:val="Footnote0"/>
    <w:rsid w:val="00DF2658"/>
    <w:rPr>
      <w:rFonts w:ascii="XO Thames" w:hAnsi="XO Thames"/>
      <w:sz w:val="22"/>
    </w:rPr>
  </w:style>
  <w:style w:type="character" w:customStyle="1" w:styleId="Footnote0">
    <w:name w:val="Footnote"/>
    <w:link w:val="Footnote"/>
    <w:rsid w:val="00DF2658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rsid w:val="00DF2658"/>
    <w:rPr>
      <w:rFonts w:ascii="XO Thames" w:hAnsi="XO Thames"/>
      <w:b/>
    </w:rPr>
  </w:style>
  <w:style w:type="character" w:customStyle="1" w:styleId="18">
    <w:name w:val="Оглавление 1 Знак"/>
    <w:link w:val="17"/>
    <w:rsid w:val="00DF2658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DF2658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DF2658"/>
    <w:rPr>
      <w:rFonts w:ascii="XO Thames" w:hAnsi="XO Thames"/>
      <w:sz w:val="20"/>
    </w:rPr>
  </w:style>
  <w:style w:type="paragraph" w:customStyle="1" w:styleId="ab">
    <w:name w:val="Подпись к таблице"/>
    <w:basedOn w:val="a"/>
    <w:link w:val="ac"/>
    <w:rsid w:val="00DF2658"/>
    <w:pPr>
      <w:spacing w:line="0" w:lineRule="atLeast"/>
    </w:pPr>
    <w:rPr>
      <w:rFonts w:ascii="Times New Roman" w:hAnsi="Times New Roman"/>
      <w:sz w:val="20"/>
    </w:rPr>
  </w:style>
  <w:style w:type="character" w:customStyle="1" w:styleId="ac">
    <w:name w:val="Подпись к таблице"/>
    <w:basedOn w:val="1"/>
    <w:link w:val="ab"/>
    <w:rsid w:val="00DF2658"/>
    <w:rPr>
      <w:rFonts w:ascii="Times New Roman" w:hAnsi="Times New Roman"/>
      <w:color w:val="000000"/>
      <w:sz w:val="20"/>
    </w:rPr>
  </w:style>
  <w:style w:type="paragraph" w:customStyle="1" w:styleId="19">
    <w:name w:val="Колонтитул1"/>
    <w:link w:val="1a"/>
    <w:rsid w:val="00DF2658"/>
    <w:rPr>
      <w:rFonts w:ascii="Courier New" w:hAnsi="Courier New"/>
      <w:sz w:val="9"/>
    </w:rPr>
  </w:style>
  <w:style w:type="character" w:customStyle="1" w:styleId="1a">
    <w:name w:val="Колонтитул1"/>
    <w:link w:val="19"/>
    <w:rsid w:val="00DF2658"/>
    <w:rPr>
      <w:rFonts w:ascii="Courier New" w:hAnsi="Courier New"/>
      <w:color w:val="000000"/>
      <w:spacing w:val="0"/>
      <w:sz w:val="9"/>
      <w:u w:val="none"/>
    </w:rPr>
  </w:style>
  <w:style w:type="paragraph" w:customStyle="1" w:styleId="73">
    <w:name w:val="Основной текст (7)"/>
    <w:link w:val="74"/>
    <w:rsid w:val="00DF2658"/>
    <w:rPr>
      <w:rFonts w:ascii="Times New Roman" w:hAnsi="Times New Roman"/>
      <w:b/>
      <w:sz w:val="24"/>
      <w:u w:val="single"/>
    </w:rPr>
  </w:style>
  <w:style w:type="character" w:customStyle="1" w:styleId="74">
    <w:name w:val="Основной текст (7)"/>
    <w:link w:val="73"/>
    <w:rsid w:val="00DF2658"/>
    <w:rPr>
      <w:rFonts w:ascii="Times New Roman" w:hAnsi="Times New Roman"/>
      <w:b/>
      <w:color w:val="000000"/>
      <w:spacing w:val="0"/>
      <w:sz w:val="24"/>
      <w:u w:val="single"/>
    </w:rPr>
  </w:style>
  <w:style w:type="paragraph" w:customStyle="1" w:styleId="ConsPlusNormal">
    <w:name w:val="ConsPlusNormal"/>
    <w:link w:val="ConsPlusNormal0"/>
    <w:rsid w:val="00DF2658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DF2658"/>
    <w:rPr>
      <w:rFonts w:ascii="Arial" w:hAnsi="Arial"/>
    </w:rPr>
  </w:style>
  <w:style w:type="paragraph" w:styleId="9">
    <w:name w:val="toc 9"/>
    <w:next w:val="a"/>
    <w:link w:val="90"/>
    <w:uiPriority w:val="39"/>
    <w:rsid w:val="00DF2658"/>
    <w:pPr>
      <w:ind w:left="1600"/>
    </w:pPr>
  </w:style>
  <w:style w:type="character" w:customStyle="1" w:styleId="90">
    <w:name w:val="Оглавление 9 Знак"/>
    <w:link w:val="9"/>
    <w:rsid w:val="00DF2658"/>
  </w:style>
  <w:style w:type="paragraph" w:customStyle="1" w:styleId="121">
    <w:name w:val="Заголовок №1 (2)"/>
    <w:link w:val="122"/>
    <w:rsid w:val="00DF2658"/>
    <w:rPr>
      <w:rFonts w:ascii="Times New Roman" w:hAnsi="Times New Roman"/>
      <w:b/>
      <w:sz w:val="22"/>
    </w:rPr>
  </w:style>
  <w:style w:type="character" w:customStyle="1" w:styleId="122">
    <w:name w:val="Заголовок №1 (2)"/>
    <w:link w:val="121"/>
    <w:rsid w:val="00DF2658"/>
    <w:rPr>
      <w:rFonts w:ascii="Times New Roman" w:hAnsi="Times New Roman"/>
      <w:b/>
      <w:color w:val="000000"/>
      <w:spacing w:val="0"/>
      <w:sz w:val="22"/>
      <w:u w:val="none"/>
    </w:rPr>
  </w:style>
  <w:style w:type="paragraph" w:styleId="ad">
    <w:name w:val="Normal (Web)"/>
    <w:basedOn w:val="a"/>
    <w:link w:val="ae"/>
    <w:rsid w:val="00DF2658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e">
    <w:name w:val="Обычный (веб) Знак"/>
    <w:basedOn w:val="1"/>
    <w:link w:val="ad"/>
    <w:rsid w:val="00DF2658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DF2658"/>
    <w:pPr>
      <w:ind w:left="1400"/>
    </w:pPr>
  </w:style>
  <w:style w:type="character" w:customStyle="1" w:styleId="80">
    <w:name w:val="Оглавление 8 Знак"/>
    <w:link w:val="8"/>
    <w:rsid w:val="00DF2658"/>
  </w:style>
  <w:style w:type="paragraph" w:customStyle="1" w:styleId="af">
    <w:name w:val="Подпись к картинке"/>
    <w:basedOn w:val="a"/>
    <w:link w:val="af0"/>
    <w:rsid w:val="00DF2658"/>
    <w:pPr>
      <w:spacing w:line="0" w:lineRule="atLeast"/>
    </w:pPr>
    <w:rPr>
      <w:rFonts w:ascii="Times New Roman" w:hAnsi="Times New Roman"/>
      <w:sz w:val="30"/>
    </w:rPr>
  </w:style>
  <w:style w:type="character" w:customStyle="1" w:styleId="af0">
    <w:name w:val="Подпись к картинке"/>
    <w:basedOn w:val="1"/>
    <w:link w:val="af"/>
    <w:rsid w:val="00DF2658"/>
    <w:rPr>
      <w:rFonts w:ascii="Times New Roman" w:hAnsi="Times New Roman"/>
      <w:sz w:val="30"/>
    </w:rPr>
  </w:style>
  <w:style w:type="paragraph" w:customStyle="1" w:styleId="af1">
    <w:name w:val="Колонтитул"/>
    <w:basedOn w:val="a"/>
    <w:link w:val="af2"/>
    <w:rsid w:val="00DF2658"/>
    <w:pPr>
      <w:spacing w:line="0" w:lineRule="atLeast"/>
    </w:pPr>
    <w:rPr>
      <w:rFonts w:ascii="Courier New" w:hAnsi="Courier New"/>
      <w:sz w:val="9"/>
    </w:rPr>
  </w:style>
  <w:style w:type="character" w:customStyle="1" w:styleId="af2">
    <w:name w:val="Колонтитул"/>
    <w:basedOn w:val="1"/>
    <w:link w:val="af1"/>
    <w:rsid w:val="00DF2658"/>
    <w:rPr>
      <w:rFonts w:ascii="Courier New" w:hAnsi="Courier New"/>
      <w:sz w:val="9"/>
    </w:rPr>
  </w:style>
  <w:style w:type="paragraph" w:customStyle="1" w:styleId="2b">
    <w:name w:val="Основной текст (2) + Полужирный;Курсив"/>
    <w:link w:val="2c"/>
    <w:rsid w:val="00DF2658"/>
    <w:rPr>
      <w:rFonts w:ascii="Times New Roman" w:hAnsi="Times New Roman"/>
      <w:b/>
      <w:i/>
      <w:sz w:val="24"/>
    </w:rPr>
  </w:style>
  <w:style w:type="character" w:customStyle="1" w:styleId="2c">
    <w:name w:val="Основной текст (2) + Полужирный;Курсив"/>
    <w:link w:val="2b"/>
    <w:rsid w:val="00DF2658"/>
    <w:rPr>
      <w:rFonts w:ascii="Times New Roman" w:hAnsi="Times New Roman"/>
      <w:b/>
      <w:i/>
      <w:color w:val="000000"/>
      <w:spacing w:val="0"/>
      <w:sz w:val="24"/>
      <w:u w:val="none"/>
    </w:rPr>
  </w:style>
  <w:style w:type="paragraph" w:customStyle="1" w:styleId="2d">
    <w:name w:val="Заголовок №2"/>
    <w:basedOn w:val="a"/>
    <w:link w:val="2e"/>
    <w:rsid w:val="00DF2658"/>
    <w:pPr>
      <w:spacing w:before="240" w:after="3780" w:line="0" w:lineRule="atLeast"/>
      <w:jc w:val="center"/>
      <w:outlineLvl w:val="1"/>
    </w:pPr>
    <w:rPr>
      <w:rFonts w:ascii="Times New Roman" w:hAnsi="Times New Roman"/>
      <w:sz w:val="40"/>
    </w:rPr>
  </w:style>
  <w:style w:type="character" w:customStyle="1" w:styleId="2e">
    <w:name w:val="Заголовок №2"/>
    <w:basedOn w:val="1"/>
    <w:link w:val="2d"/>
    <w:rsid w:val="00DF2658"/>
    <w:rPr>
      <w:rFonts w:ascii="Times New Roman" w:hAnsi="Times New Roman"/>
      <w:sz w:val="40"/>
    </w:rPr>
  </w:style>
  <w:style w:type="paragraph" w:customStyle="1" w:styleId="1b">
    <w:name w:val="Основной шрифт абзаца1"/>
    <w:link w:val="51"/>
    <w:rsid w:val="00DF2658"/>
  </w:style>
  <w:style w:type="paragraph" w:styleId="51">
    <w:name w:val="toc 5"/>
    <w:next w:val="a"/>
    <w:link w:val="52"/>
    <w:uiPriority w:val="39"/>
    <w:rsid w:val="00DF2658"/>
    <w:pPr>
      <w:ind w:left="800"/>
    </w:pPr>
  </w:style>
  <w:style w:type="character" w:customStyle="1" w:styleId="52">
    <w:name w:val="Оглавление 5 Знак"/>
    <w:link w:val="51"/>
    <w:rsid w:val="00DF2658"/>
  </w:style>
  <w:style w:type="paragraph" w:customStyle="1" w:styleId="75">
    <w:name w:val="Основной текст (7)_"/>
    <w:link w:val="76"/>
    <w:rsid w:val="00DF2658"/>
    <w:rPr>
      <w:rFonts w:ascii="Times New Roman" w:hAnsi="Times New Roman"/>
      <w:b/>
    </w:rPr>
  </w:style>
  <w:style w:type="character" w:customStyle="1" w:styleId="76">
    <w:name w:val="Основной текст (7)_"/>
    <w:link w:val="75"/>
    <w:rsid w:val="00DF2658"/>
    <w:rPr>
      <w:rFonts w:ascii="Times New Roman" w:hAnsi="Times New Roman"/>
      <w:b/>
      <w:u w:val="none"/>
    </w:rPr>
  </w:style>
  <w:style w:type="paragraph" w:styleId="af3">
    <w:name w:val="Subtitle"/>
    <w:next w:val="a"/>
    <w:link w:val="af4"/>
    <w:uiPriority w:val="11"/>
    <w:qFormat/>
    <w:rsid w:val="00DF2658"/>
    <w:rPr>
      <w:rFonts w:ascii="XO Thames" w:hAnsi="XO Thames"/>
      <w:i/>
      <w:color w:val="616161"/>
      <w:sz w:val="24"/>
    </w:rPr>
  </w:style>
  <w:style w:type="character" w:customStyle="1" w:styleId="af4">
    <w:name w:val="Подзаголовок Знак"/>
    <w:link w:val="af3"/>
    <w:rsid w:val="00DF265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DF2658"/>
    <w:pPr>
      <w:ind w:left="1800"/>
    </w:pPr>
  </w:style>
  <w:style w:type="character" w:customStyle="1" w:styleId="toc100">
    <w:name w:val="toc 10"/>
    <w:link w:val="toc10"/>
    <w:rsid w:val="00DF2658"/>
  </w:style>
  <w:style w:type="paragraph" w:styleId="af5">
    <w:name w:val="Balloon Text"/>
    <w:basedOn w:val="a"/>
    <w:link w:val="af6"/>
    <w:rsid w:val="00DF2658"/>
    <w:rPr>
      <w:rFonts w:ascii="Segoe UI" w:hAnsi="Segoe UI"/>
      <w:sz w:val="18"/>
    </w:rPr>
  </w:style>
  <w:style w:type="character" w:customStyle="1" w:styleId="af6">
    <w:name w:val="Текст выноски Знак"/>
    <w:basedOn w:val="1"/>
    <w:link w:val="af5"/>
    <w:rsid w:val="00DF2658"/>
    <w:rPr>
      <w:rFonts w:ascii="Segoe UI" w:hAnsi="Segoe UI"/>
      <w:sz w:val="18"/>
    </w:rPr>
  </w:style>
  <w:style w:type="paragraph" w:styleId="af7">
    <w:name w:val="Title"/>
    <w:next w:val="a"/>
    <w:link w:val="af8"/>
    <w:uiPriority w:val="10"/>
    <w:qFormat/>
    <w:rsid w:val="00DF2658"/>
    <w:rPr>
      <w:rFonts w:ascii="XO Thames" w:hAnsi="XO Thames"/>
      <w:b/>
      <w:sz w:val="52"/>
    </w:rPr>
  </w:style>
  <w:style w:type="character" w:customStyle="1" w:styleId="af8">
    <w:name w:val="Название Знак"/>
    <w:link w:val="af7"/>
    <w:rsid w:val="00DF2658"/>
    <w:rPr>
      <w:rFonts w:ascii="XO Thames" w:hAnsi="XO Thames"/>
      <w:b/>
      <w:sz w:val="52"/>
    </w:rPr>
  </w:style>
  <w:style w:type="paragraph" w:customStyle="1" w:styleId="53">
    <w:name w:val="Основной текст (5)"/>
    <w:basedOn w:val="a"/>
    <w:link w:val="54"/>
    <w:rsid w:val="00DF2658"/>
    <w:pPr>
      <w:spacing w:line="0" w:lineRule="atLeast"/>
      <w:jc w:val="right"/>
    </w:pPr>
    <w:rPr>
      <w:rFonts w:ascii="Times New Roman" w:hAnsi="Times New Roman"/>
      <w:b/>
      <w:sz w:val="28"/>
    </w:rPr>
  </w:style>
  <w:style w:type="character" w:customStyle="1" w:styleId="54">
    <w:name w:val="Основной текст (5)"/>
    <w:basedOn w:val="1"/>
    <w:link w:val="53"/>
    <w:rsid w:val="00DF2658"/>
    <w:rPr>
      <w:rFonts w:ascii="Times New Roman" w:hAnsi="Times New Roman"/>
      <w:b/>
      <w:sz w:val="28"/>
    </w:rPr>
  </w:style>
  <w:style w:type="character" w:customStyle="1" w:styleId="40">
    <w:name w:val="Заголовок 4 Знак"/>
    <w:link w:val="4"/>
    <w:rsid w:val="00DF2658"/>
    <w:rPr>
      <w:rFonts w:ascii="XO Thames" w:hAnsi="XO Thames"/>
      <w:b/>
      <w:color w:val="595959"/>
      <w:sz w:val="26"/>
    </w:rPr>
  </w:style>
  <w:style w:type="paragraph" w:customStyle="1" w:styleId="9pt">
    <w:name w:val="Колонтитул + 9 pt"/>
    <w:link w:val="9pt0"/>
    <w:rsid w:val="00DF2658"/>
    <w:rPr>
      <w:rFonts w:ascii="Times New Roman" w:hAnsi="Times New Roman"/>
      <w:b/>
      <w:sz w:val="18"/>
    </w:rPr>
  </w:style>
  <w:style w:type="character" w:customStyle="1" w:styleId="9pt0">
    <w:name w:val="Колонтитул + 9 pt"/>
    <w:link w:val="9pt"/>
    <w:rsid w:val="00DF2658"/>
    <w:rPr>
      <w:rFonts w:ascii="Times New Roman" w:hAnsi="Times New Roman"/>
      <w:b/>
      <w:color w:val="000000"/>
      <w:spacing w:val="0"/>
      <w:sz w:val="18"/>
      <w:u w:val="none"/>
    </w:rPr>
  </w:style>
  <w:style w:type="character" w:customStyle="1" w:styleId="20">
    <w:name w:val="Заголовок 2 Знак"/>
    <w:link w:val="2"/>
    <w:rsid w:val="00DF2658"/>
    <w:rPr>
      <w:rFonts w:ascii="XO Thames" w:hAnsi="XO Thames"/>
      <w:b/>
      <w:color w:val="00A0FF"/>
      <w:sz w:val="26"/>
    </w:rPr>
  </w:style>
  <w:style w:type="paragraph" w:customStyle="1" w:styleId="af9">
    <w:name w:val="Колонтитул + Не полужирный;Курсив"/>
    <w:link w:val="afa"/>
    <w:rsid w:val="00DF2658"/>
    <w:rPr>
      <w:rFonts w:ascii="Times New Roman" w:hAnsi="Times New Roman"/>
      <w:b/>
      <w:i/>
      <w:sz w:val="24"/>
    </w:rPr>
  </w:style>
  <w:style w:type="character" w:customStyle="1" w:styleId="afa">
    <w:name w:val="Колонтитул + Не полужирный;Курсив"/>
    <w:link w:val="af9"/>
    <w:rsid w:val="00DF2658"/>
    <w:rPr>
      <w:rFonts w:ascii="Times New Roman" w:hAnsi="Times New Roman"/>
      <w:b/>
      <w:i/>
      <w:color w:val="000000"/>
      <w:spacing w:val="0"/>
      <w:sz w:val="24"/>
      <w:u w:val="none"/>
    </w:rPr>
  </w:style>
  <w:style w:type="paragraph" w:customStyle="1" w:styleId="35">
    <w:name w:val="Заголовок №3"/>
    <w:basedOn w:val="a"/>
    <w:link w:val="36"/>
    <w:rsid w:val="00DF2658"/>
    <w:pPr>
      <w:spacing w:after="180" w:line="0" w:lineRule="atLeast"/>
      <w:ind w:hanging="480"/>
      <w:jc w:val="both"/>
      <w:outlineLvl w:val="2"/>
    </w:pPr>
    <w:rPr>
      <w:rFonts w:ascii="Times New Roman" w:hAnsi="Times New Roman"/>
      <w:b/>
      <w:sz w:val="28"/>
    </w:rPr>
  </w:style>
  <w:style w:type="character" w:customStyle="1" w:styleId="36">
    <w:name w:val="Заголовок №3"/>
    <w:basedOn w:val="1"/>
    <w:link w:val="35"/>
    <w:rsid w:val="00DF2658"/>
    <w:rPr>
      <w:rFonts w:ascii="Times New Roman" w:hAnsi="Times New Roman"/>
      <w:b/>
      <w:sz w:val="28"/>
    </w:rPr>
  </w:style>
  <w:style w:type="table" w:styleId="afb">
    <w:name w:val="Table Grid"/>
    <w:basedOn w:val="a1"/>
    <w:rsid w:val="00DF26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1702B-AFC2-4E80-BC5F-1EA40889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3945</Words>
  <Characters>22490</Characters>
  <Application>Microsoft Office Word</Application>
  <DocSecurity>0</DocSecurity>
  <Lines>187</Lines>
  <Paragraphs>52</Paragraphs>
  <ScaleCrop>false</ScaleCrop>
  <Company>Reanimator Extreme Edition</Company>
  <LinksUpToDate>false</LinksUpToDate>
  <CharactersWithSpaces>26383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</cp:revision>
  <dcterms:created xsi:type="dcterms:W3CDTF">2023-11-16T13:33:00Z</dcterms:created>
  <dcterms:modified xsi:type="dcterms:W3CDTF">2023-11-16T13:41:00Z</dcterms:modified>
</cp:coreProperties>
</file>